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5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20"/>
      </w:tblGrid>
      <w:tr w:rsidR="00154291" w:rsidRPr="00212959" w14:paraId="271CD05B" w14:textId="77777777" w:rsidTr="00CD6ADE">
        <w:tc>
          <w:tcPr>
            <w:tcW w:w="15920" w:type="dxa"/>
            <w:tcBorders>
              <w:top w:val="nil"/>
              <w:left w:val="nil"/>
              <w:bottom w:val="nil"/>
              <w:right w:val="nil"/>
            </w:tcBorders>
          </w:tcPr>
          <w:p w14:paraId="6566782A" w14:textId="0702BD05" w:rsidR="00CD6ADE" w:rsidRPr="00212959" w:rsidRDefault="005C7562" w:rsidP="00B772E1">
            <w:pPr>
              <w:spacing w:after="120" w:line="240" w:lineRule="auto"/>
              <w:rPr>
                <w:rFonts w:ascii="Arial" w:hAnsi="Arial" w:cs="Arial"/>
                <w:sz w:val="20"/>
                <w:szCs w:val="24"/>
              </w:rPr>
            </w:pPr>
            <w:r>
              <w:rPr>
                <w:rFonts w:ascii="Arial" w:hAnsi="Arial" w:cs="Arial"/>
                <w:b/>
                <w:sz w:val="20"/>
                <w:szCs w:val="24"/>
              </w:rPr>
              <w:t>Minutes</w:t>
            </w:r>
            <w:r w:rsidR="00CD6ADE" w:rsidRPr="00212959">
              <w:rPr>
                <w:rFonts w:ascii="Arial" w:hAnsi="Arial" w:cs="Arial"/>
                <w:b/>
                <w:sz w:val="20"/>
                <w:szCs w:val="24"/>
              </w:rPr>
              <w:t>:</w:t>
            </w:r>
            <w:r w:rsidR="006E37B2">
              <w:rPr>
                <w:rFonts w:ascii="Arial" w:hAnsi="Arial" w:cs="Arial"/>
                <w:b/>
                <w:sz w:val="20"/>
                <w:szCs w:val="24"/>
              </w:rPr>
              <w:tab/>
            </w:r>
            <w:r w:rsidR="006E37B2">
              <w:rPr>
                <w:rFonts w:ascii="Arial" w:hAnsi="Arial" w:cs="Arial"/>
                <w:b/>
                <w:sz w:val="20"/>
                <w:szCs w:val="24"/>
              </w:rPr>
              <w:tab/>
            </w:r>
            <w:r w:rsidR="003B5096">
              <w:rPr>
                <w:rFonts w:ascii="Arial" w:hAnsi="Arial" w:cs="Arial"/>
                <w:sz w:val="20"/>
                <w:szCs w:val="24"/>
              </w:rPr>
              <w:t>BTC Ltd</w:t>
            </w:r>
            <w:r w:rsidR="001A3493">
              <w:rPr>
                <w:rFonts w:ascii="Arial" w:hAnsi="Arial" w:cs="Arial"/>
                <w:sz w:val="20"/>
                <w:szCs w:val="24"/>
              </w:rPr>
              <w:t xml:space="preserve"> Board </w:t>
            </w:r>
            <w:r w:rsidR="00251F6B">
              <w:rPr>
                <w:rFonts w:ascii="Arial" w:hAnsi="Arial" w:cs="Arial"/>
                <w:sz w:val="20"/>
                <w:szCs w:val="24"/>
              </w:rPr>
              <w:t>Meeting</w:t>
            </w:r>
          </w:p>
        </w:tc>
      </w:tr>
      <w:tr w:rsidR="00154291" w:rsidRPr="00212959" w14:paraId="0A57C868" w14:textId="77777777" w:rsidTr="00CD6ADE">
        <w:tc>
          <w:tcPr>
            <w:tcW w:w="15920" w:type="dxa"/>
            <w:tcBorders>
              <w:top w:val="nil"/>
              <w:left w:val="nil"/>
              <w:bottom w:val="nil"/>
              <w:right w:val="nil"/>
            </w:tcBorders>
          </w:tcPr>
          <w:p w14:paraId="1771F885" w14:textId="0B299544" w:rsidR="00CD6ADE" w:rsidRPr="00212959" w:rsidRDefault="00CD6ADE" w:rsidP="00265770">
            <w:pPr>
              <w:spacing w:after="120" w:line="240" w:lineRule="auto"/>
              <w:rPr>
                <w:rFonts w:ascii="Arial" w:hAnsi="Arial" w:cs="Arial"/>
                <w:b/>
                <w:sz w:val="20"/>
                <w:szCs w:val="24"/>
              </w:rPr>
            </w:pPr>
            <w:r w:rsidRPr="00212959">
              <w:rPr>
                <w:rFonts w:ascii="Arial" w:hAnsi="Arial" w:cs="Arial"/>
                <w:b/>
                <w:sz w:val="20"/>
                <w:szCs w:val="24"/>
              </w:rPr>
              <w:t>Meeting Date:</w:t>
            </w:r>
            <w:r w:rsidRPr="00212959">
              <w:rPr>
                <w:rFonts w:ascii="Arial" w:hAnsi="Arial" w:cs="Arial"/>
                <w:b/>
                <w:sz w:val="20"/>
                <w:szCs w:val="24"/>
              </w:rPr>
              <w:tab/>
            </w:r>
            <w:r w:rsidRPr="00212959">
              <w:rPr>
                <w:rFonts w:ascii="Arial" w:hAnsi="Arial" w:cs="Arial"/>
                <w:b/>
                <w:sz w:val="20"/>
                <w:szCs w:val="24"/>
              </w:rPr>
              <w:tab/>
            </w:r>
            <w:r w:rsidR="00634513">
              <w:rPr>
                <w:rFonts w:ascii="Arial" w:hAnsi="Arial" w:cs="Arial"/>
                <w:sz w:val="20"/>
                <w:szCs w:val="24"/>
              </w:rPr>
              <w:t xml:space="preserve">Wednesday </w:t>
            </w:r>
            <w:r w:rsidR="00DC3999">
              <w:rPr>
                <w:rFonts w:ascii="Arial" w:hAnsi="Arial" w:cs="Arial"/>
                <w:sz w:val="20"/>
                <w:szCs w:val="24"/>
              </w:rPr>
              <w:t>8</w:t>
            </w:r>
            <w:r w:rsidR="00DC3999" w:rsidRPr="00DC3999">
              <w:rPr>
                <w:rFonts w:ascii="Arial" w:hAnsi="Arial" w:cs="Arial"/>
                <w:sz w:val="20"/>
                <w:szCs w:val="24"/>
                <w:vertAlign w:val="superscript"/>
              </w:rPr>
              <w:t>th</w:t>
            </w:r>
            <w:r w:rsidR="00DC3999">
              <w:rPr>
                <w:rFonts w:ascii="Arial" w:hAnsi="Arial" w:cs="Arial"/>
                <w:sz w:val="20"/>
                <w:szCs w:val="24"/>
              </w:rPr>
              <w:t xml:space="preserve"> July</w:t>
            </w:r>
            <w:r w:rsidR="00FC05E9">
              <w:rPr>
                <w:rFonts w:ascii="Arial" w:hAnsi="Arial" w:cs="Arial"/>
                <w:sz w:val="20"/>
                <w:szCs w:val="24"/>
              </w:rPr>
              <w:t xml:space="preserve"> 2020</w:t>
            </w:r>
          </w:p>
        </w:tc>
      </w:tr>
      <w:tr w:rsidR="00154291" w:rsidRPr="00212959" w14:paraId="4DF7F4F0" w14:textId="77777777" w:rsidTr="00CD6ADE">
        <w:tc>
          <w:tcPr>
            <w:tcW w:w="15920" w:type="dxa"/>
            <w:tcBorders>
              <w:top w:val="nil"/>
              <w:left w:val="nil"/>
              <w:bottom w:val="nil"/>
              <w:right w:val="nil"/>
            </w:tcBorders>
          </w:tcPr>
          <w:p w14:paraId="64AFF933" w14:textId="48B785C5" w:rsidR="00CD6ADE" w:rsidRPr="00212959" w:rsidRDefault="00CD6ADE" w:rsidP="00B772E1">
            <w:pPr>
              <w:spacing w:after="120" w:line="240" w:lineRule="auto"/>
              <w:rPr>
                <w:rFonts w:ascii="Arial" w:hAnsi="Arial" w:cs="Arial"/>
                <w:sz w:val="20"/>
                <w:szCs w:val="24"/>
              </w:rPr>
            </w:pPr>
            <w:r w:rsidRPr="00212959">
              <w:rPr>
                <w:rFonts w:ascii="Arial" w:hAnsi="Arial" w:cs="Arial"/>
                <w:b/>
                <w:sz w:val="20"/>
                <w:szCs w:val="24"/>
              </w:rPr>
              <w:t>Location:</w:t>
            </w:r>
            <w:r w:rsidRPr="00212959">
              <w:rPr>
                <w:rFonts w:ascii="Arial" w:hAnsi="Arial" w:cs="Arial"/>
                <w:b/>
                <w:sz w:val="20"/>
                <w:szCs w:val="24"/>
              </w:rPr>
              <w:tab/>
            </w:r>
            <w:r w:rsidRPr="00212959">
              <w:rPr>
                <w:rFonts w:ascii="Arial" w:hAnsi="Arial" w:cs="Arial"/>
                <w:b/>
                <w:sz w:val="20"/>
                <w:szCs w:val="24"/>
              </w:rPr>
              <w:tab/>
            </w:r>
            <w:r w:rsidR="00DC3999">
              <w:rPr>
                <w:rFonts w:ascii="Arial" w:hAnsi="Arial" w:cs="Arial"/>
                <w:b/>
                <w:sz w:val="20"/>
                <w:szCs w:val="24"/>
              </w:rPr>
              <w:t>Teleconference</w:t>
            </w:r>
          </w:p>
        </w:tc>
      </w:tr>
      <w:tr w:rsidR="00154291" w:rsidRPr="00212959" w14:paraId="1117B763" w14:textId="77777777" w:rsidTr="00CD6ADE">
        <w:tc>
          <w:tcPr>
            <w:tcW w:w="15920" w:type="dxa"/>
            <w:tcBorders>
              <w:top w:val="nil"/>
              <w:left w:val="nil"/>
              <w:bottom w:val="nil"/>
              <w:right w:val="nil"/>
            </w:tcBorders>
          </w:tcPr>
          <w:p w14:paraId="3C7C8C1B" w14:textId="038E0C24" w:rsidR="00CD6ADE" w:rsidRPr="00576EA8" w:rsidRDefault="006E37B2" w:rsidP="00B772E1">
            <w:pPr>
              <w:spacing w:after="120" w:line="240" w:lineRule="auto"/>
              <w:rPr>
                <w:rFonts w:ascii="Arial" w:hAnsi="Arial" w:cs="Arial"/>
                <w:sz w:val="20"/>
                <w:szCs w:val="24"/>
              </w:rPr>
            </w:pPr>
            <w:r w:rsidRPr="00576EA8">
              <w:rPr>
                <w:rFonts w:ascii="Arial" w:hAnsi="Arial" w:cs="Arial"/>
                <w:b/>
                <w:sz w:val="20"/>
                <w:szCs w:val="24"/>
              </w:rPr>
              <w:t>Time:</w:t>
            </w:r>
            <w:r w:rsidRPr="00576EA8">
              <w:rPr>
                <w:rFonts w:ascii="Arial" w:hAnsi="Arial" w:cs="Arial"/>
                <w:b/>
                <w:sz w:val="20"/>
                <w:szCs w:val="24"/>
              </w:rPr>
              <w:tab/>
            </w:r>
            <w:r w:rsidRPr="00576EA8">
              <w:rPr>
                <w:rFonts w:ascii="Arial" w:hAnsi="Arial" w:cs="Arial"/>
                <w:b/>
                <w:sz w:val="20"/>
                <w:szCs w:val="24"/>
              </w:rPr>
              <w:tab/>
            </w:r>
            <w:r w:rsidRPr="00576EA8">
              <w:rPr>
                <w:rFonts w:ascii="Arial" w:hAnsi="Arial" w:cs="Arial"/>
                <w:b/>
                <w:sz w:val="20"/>
                <w:szCs w:val="24"/>
              </w:rPr>
              <w:tab/>
            </w:r>
            <w:r w:rsidR="001E0983">
              <w:rPr>
                <w:rFonts w:ascii="Arial" w:hAnsi="Arial" w:cs="Arial"/>
                <w:sz w:val="20"/>
                <w:szCs w:val="24"/>
              </w:rPr>
              <w:t>1</w:t>
            </w:r>
            <w:r w:rsidR="00070C0C">
              <w:rPr>
                <w:rFonts w:ascii="Arial" w:hAnsi="Arial" w:cs="Arial"/>
                <w:sz w:val="20"/>
                <w:szCs w:val="24"/>
              </w:rPr>
              <w:t>0</w:t>
            </w:r>
            <w:r w:rsidR="001E0983">
              <w:rPr>
                <w:rFonts w:ascii="Arial" w:hAnsi="Arial" w:cs="Arial"/>
                <w:sz w:val="20"/>
                <w:szCs w:val="24"/>
              </w:rPr>
              <w:t>:00</w:t>
            </w:r>
          </w:p>
        </w:tc>
      </w:tr>
      <w:tr w:rsidR="00154291" w:rsidRPr="00212959" w14:paraId="2F4FEFAC" w14:textId="77777777" w:rsidTr="00CD6ADE">
        <w:tc>
          <w:tcPr>
            <w:tcW w:w="15920" w:type="dxa"/>
            <w:tcBorders>
              <w:top w:val="nil"/>
              <w:left w:val="nil"/>
              <w:bottom w:val="nil"/>
              <w:right w:val="nil"/>
            </w:tcBorders>
          </w:tcPr>
          <w:p w14:paraId="55E300B1" w14:textId="0E1692AE" w:rsidR="00CD6ADE" w:rsidRDefault="00CD6ADE" w:rsidP="00C80A9E">
            <w:pPr>
              <w:tabs>
                <w:tab w:val="left" w:pos="720"/>
                <w:tab w:val="left" w:pos="1440"/>
                <w:tab w:val="left" w:pos="2160"/>
                <w:tab w:val="left" w:pos="2880"/>
                <w:tab w:val="left" w:pos="3600"/>
                <w:tab w:val="left" w:pos="4320"/>
                <w:tab w:val="left" w:pos="5040"/>
                <w:tab w:val="left" w:pos="5760"/>
                <w:tab w:val="left" w:pos="6480"/>
                <w:tab w:val="left" w:pos="6915"/>
              </w:tabs>
              <w:spacing w:after="120" w:line="240" w:lineRule="auto"/>
              <w:rPr>
                <w:rFonts w:ascii="Arial" w:hAnsi="Arial" w:cs="Arial"/>
                <w:sz w:val="20"/>
                <w:szCs w:val="24"/>
              </w:rPr>
            </w:pPr>
            <w:r w:rsidRPr="00212959">
              <w:rPr>
                <w:rFonts w:ascii="Arial" w:hAnsi="Arial" w:cs="Arial"/>
                <w:b/>
                <w:sz w:val="20"/>
                <w:szCs w:val="24"/>
              </w:rPr>
              <w:t>Attendees:</w:t>
            </w:r>
            <w:r w:rsidRPr="00212959">
              <w:rPr>
                <w:rFonts w:ascii="Arial" w:hAnsi="Arial" w:cs="Arial"/>
                <w:sz w:val="20"/>
                <w:szCs w:val="24"/>
              </w:rPr>
              <w:tab/>
            </w:r>
            <w:r w:rsidRPr="00212959">
              <w:rPr>
                <w:rFonts w:ascii="Arial" w:hAnsi="Arial" w:cs="Arial"/>
                <w:sz w:val="20"/>
                <w:szCs w:val="24"/>
              </w:rPr>
              <w:tab/>
            </w:r>
            <w:r w:rsidR="009C6AAB">
              <w:rPr>
                <w:rFonts w:ascii="Arial" w:hAnsi="Arial" w:cs="Arial"/>
                <w:sz w:val="20"/>
                <w:szCs w:val="24"/>
              </w:rPr>
              <w:t>Chair (</w:t>
            </w:r>
            <w:r w:rsidR="00EC6ADB">
              <w:rPr>
                <w:rFonts w:ascii="Arial" w:hAnsi="Arial" w:cs="Arial"/>
                <w:sz w:val="20"/>
                <w:szCs w:val="24"/>
              </w:rPr>
              <w:t>Casting Vote):</w:t>
            </w:r>
            <w:r w:rsidR="00C41E91">
              <w:rPr>
                <w:rFonts w:ascii="Arial" w:hAnsi="Arial" w:cs="Arial"/>
                <w:sz w:val="20"/>
                <w:szCs w:val="24"/>
              </w:rPr>
              <w:tab/>
            </w:r>
            <w:r w:rsidR="00DE1FDF">
              <w:rPr>
                <w:rFonts w:ascii="Arial" w:hAnsi="Arial" w:cs="Arial"/>
                <w:sz w:val="20"/>
                <w:szCs w:val="24"/>
              </w:rPr>
              <w:tab/>
            </w:r>
            <w:r w:rsidR="00B17735">
              <w:rPr>
                <w:rFonts w:ascii="Arial" w:hAnsi="Arial" w:cs="Arial"/>
                <w:sz w:val="20"/>
                <w:szCs w:val="24"/>
              </w:rPr>
              <w:tab/>
            </w:r>
            <w:r w:rsidR="007F01B3">
              <w:rPr>
                <w:rFonts w:ascii="Arial" w:hAnsi="Arial" w:cs="Arial"/>
                <w:sz w:val="20"/>
                <w:szCs w:val="24"/>
              </w:rPr>
              <w:tab/>
            </w:r>
            <w:r w:rsidR="005C7562">
              <w:rPr>
                <w:rFonts w:ascii="Arial" w:hAnsi="Arial" w:cs="Arial"/>
                <w:sz w:val="20"/>
                <w:szCs w:val="24"/>
              </w:rPr>
              <w:t>S Kirkland</w:t>
            </w:r>
            <w:r w:rsidR="007F01B3">
              <w:rPr>
                <w:rFonts w:ascii="Arial" w:hAnsi="Arial" w:cs="Arial"/>
                <w:sz w:val="20"/>
                <w:szCs w:val="24"/>
              </w:rPr>
              <w:tab/>
            </w:r>
          </w:p>
          <w:p w14:paraId="7CCB5130" w14:textId="7D3CE649" w:rsidR="002C4F69" w:rsidRDefault="00CD6ADE"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2C4F69">
              <w:rPr>
                <w:rFonts w:ascii="Arial" w:hAnsi="Arial" w:cs="Arial"/>
                <w:sz w:val="20"/>
                <w:szCs w:val="24"/>
              </w:rPr>
              <w:t xml:space="preserve">Independent </w:t>
            </w:r>
            <w:r w:rsidR="00B17735">
              <w:rPr>
                <w:rFonts w:ascii="Arial" w:hAnsi="Arial" w:cs="Arial"/>
                <w:sz w:val="20"/>
                <w:szCs w:val="24"/>
              </w:rPr>
              <w:t>Non-Executive Director (Voting):</w:t>
            </w:r>
            <w:r w:rsidR="00C41E91">
              <w:rPr>
                <w:rFonts w:ascii="Arial" w:hAnsi="Arial" w:cs="Arial"/>
                <w:sz w:val="20"/>
                <w:szCs w:val="24"/>
              </w:rPr>
              <w:tab/>
            </w:r>
            <w:r w:rsidR="005C7562">
              <w:rPr>
                <w:rFonts w:ascii="Arial" w:hAnsi="Arial" w:cs="Arial"/>
                <w:sz w:val="20"/>
                <w:szCs w:val="24"/>
              </w:rPr>
              <w:t>T Humphries</w:t>
            </w:r>
            <w:r w:rsidR="00C41E91">
              <w:rPr>
                <w:rFonts w:ascii="Arial" w:hAnsi="Arial" w:cs="Arial"/>
                <w:sz w:val="20"/>
                <w:szCs w:val="24"/>
              </w:rPr>
              <w:tab/>
            </w:r>
          </w:p>
          <w:p w14:paraId="009E7B31" w14:textId="13B207F6" w:rsidR="00CD6ADE" w:rsidRPr="00212959" w:rsidRDefault="00B17735"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CD6ADE">
              <w:rPr>
                <w:rFonts w:ascii="Arial" w:hAnsi="Arial" w:cs="Arial"/>
                <w:sz w:val="20"/>
                <w:szCs w:val="24"/>
              </w:rPr>
              <w:t>Non-</w:t>
            </w:r>
            <w:r w:rsidR="00CD6ADE" w:rsidRPr="00212959">
              <w:rPr>
                <w:rFonts w:ascii="Arial" w:hAnsi="Arial" w:cs="Arial"/>
                <w:sz w:val="20"/>
                <w:szCs w:val="24"/>
              </w:rPr>
              <w:t>Executive Directors (Voting):</w:t>
            </w:r>
            <w:bookmarkStart w:id="0" w:name="OLE_LINK15"/>
            <w:r w:rsidR="00B22BCF">
              <w:rPr>
                <w:rFonts w:ascii="Arial" w:hAnsi="Arial" w:cs="Arial"/>
                <w:sz w:val="20"/>
                <w:szCs w:val="24"/>
              </w:rPr>
              <w:tab/>
            </w:r>
            <w:r>
              <w:rPr>
                <w:rFonts w:ascii="Arial" w:hAnsi="Arial" w:cs="Arial"/>
                <w:sz w:val="20"/>
                <w:szCs w:val="24"/>
              </w:rPr>
              <w:tab/>
            </w:r>
            <w:r w:rsidR="00CF1F92">
              <w:rPr>
                <w:rFonts w:ascii="Arial" w:hAnsi="Arial" w:cs="Arial"/>
                <w:sz w:val="20"/>
                <w:szCs w:val="24"/>
              </w:rPr>
              <w:t>L Heyes</w:t>
            </w:r>
            <w:r w:rsidR="00130E30">
              <w:rPr>
                <w:rFonts w:ascii="Arial" w:hAnsi="Arial" w:cs="Arial"/>
                <w:sz w:val="20"/>
                <w:szCs w:val="24"/>
              </w:rPr>
              <w:t>, M Prewett, R Sergiew</w:t>
            </w:r>
            <w:r>
              <w:rPr>
                <w:rFonts w:ascii="Arial" w:hAnsi="Arial" w:cs="Arial"/>
                <w:sz w:val="20"/>
                <w:szCs w:val="24"/>
              </w:rPr>
              <w:tab/>
            </w:r>
          </w:p>
          <w:bookmarkEnd w:id="0"/>
          <w:p w14:paraId="5AE8C810" w14:textId="2DF9C9FE" w:rsidR="00CD6ADE" w:rsidRPr="00212959" w:rsidRDefault="00CD6ADE" w:rsidP="00A770AC">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t>Executive Directo</w:t>
            </w:r>
            <w:r w:rsidR="006E37B2">
              <w:rPr>
                <w:rFonts w:ascii="Arial" w:hAnsi="Arial" w:cs="Arial"/>
                <w:sz w:val="20"/>
                <w:szCs w:val="24"/>
              </w:rPr>
              <w:t>rs (Non-Voting):</w:t>
            </w:r>
            <w:r w:rsidR="00B22BCF">
              <w:rPr>
                <w:rFonts w:ascii="Arial" w:hAnsi="Arial" w:cs="Arial"/>
                <w:sz w:val="20"/>
                <w:szCs w:val="24"/>
              </w:rPr>
              <w:tab/>
            </w:r>
            <w:r w:rsidR="00B17735">
              <w:rPr>
                <w:rFonts w:ascii="Arial" w:hAnsi="Arial" w:cs="Arial"/>
                <w:sz w:val="20"/>
                <w:szCs w:val="24"/>
              </w:rPr>
              <w:tab/>
            </w:r>
            <w:r w:rsidR="00CF1F92">
              <w:rPr>
                <w:rFonts w:ascii="Arial" w:hAnsi="Arial" w:cs="Arial"/>
                <w:sz w:val="20"/>
                <w:szCs w:val="24"/>
              </w:rPr>
              <w:t>K Beddows, T Nicholls, K Walton</w:t>
            </w:r>
            <w:r w:rsidR="00B17735">
              <w:rPr>
                <w:rFonts w:ascii="Arial" w:hAnsi="Arial" w:cs="Arial"/>
                <w:sz w:val="20"/>
                <w:szCs w:val="24"/>
              </w:rPr>
              <w:tab/>
            </w:r>
          </w:p>
        </w:tc>
      </w:tr>
      <w:tr w:rsidR="00154291" w:rsidRPr="00212959" w14:paraId="3B5708D4" w14:textId="77777777" w:rsidTr="00CD6ADE">
        <w:tc>
          <w:tcPr>
            <w:tcW w:w="15920" w:type="dxa"/>
            <w:tcBorders>
              <w:top w:val="nil"/>
              <w:left w:val="nil"/>
              <w:bottom w:val="nil"/>
              <w:right w:val="nil"/>
            </w:tcBorders>
          </w:tcPr>
          <w:p w14:paraId="28AA60F8" w14:textId="2A771862" w:rsidR="00CD6ADE" w:rsidRPr="00082BE4" w:rsidRDefault="00CD6ADE" w:rsidP="001547A6">
            <w:pPr>
              <w:spacing w:after="120" w:line="240" w:lineRule="auto"/>
              <w:rPr>
                <w:rFonts w:ascii="Arial" w:hAnsi="Arial" w:cs="Arial"/>
                <w:sz w:val="20"/>
                <w:szCs w:val="24"/>
              </w:rPr>
            </w:pPr>
            <w:r w:rsidRPr="00212959">
              <w:rPr>
                <w:rFonts w:ascii="Arial" w:hAnsi="Arial" w:cs="Arial"/>
                <w:b/>
                <w:sz w:val="20"/>
                <w:szCs w:val="24"/>
              </w:rPr>
              <w:t>Apologies:</w:t>
            </w:r>
            <w:r w:rsidRPr="00212959">
              <w:rPr>
                <w:rFonts w:ascii="Arial" w:hAnsi="Arial" w:cs="Arial"/>
                <w:b/>
                <w:sz w:val="20"/>
                <w:szCs w:val="24"/>
              </w:rPr>
              <w:tab/>
            </w:r>
            <w:r w:rsidRPr="00212959">
              <w:rPr>
                <w:rFonts w:ascii="Arial" w:hAnsi="Arial" w:cs="Arial"/>
                <w:b/>
                <w:sz w:val="20"/>
                <w:szCs w:val="24"/>
              </w:rPr>
              <w:tab/>
            </w:r>
            <w:r w:rsidR="00955444" w:rsidRPr="00955444">
              <w:rPr>
                <w:rFonts w:ascii="Arial" w:hAnsi="Arial" w:cs="Arial"/>
                <w:bCs/>
                <w:sz w:val="20"/>
                <w:szCs w:val="24"/>
              </w:rPr>
              <w:t>D Oliver</w:t>
            </w:r>
          </w:p>
          <w:p w14:paraId="2B56C883" w14:textId="166D63E6" w:rsidR="00361E73" w:rsidRPr="009C526E" w:rsidRDefault="00B42B7F" w:rsidP="001547A6">
            <w:pPr>
              <w:spacing w:after="120" w:line="240" w:lineRule="auto"/>
              <w:rPr>
                <w:rFonts w:ascii="Arial" w:hAnsi="Arial" w:cs="Arial"/>
                <w:sz w:val="20"/>
                <w:szCs w:val="24"/>
              </w:rPr>
            </w:pPr>
            <w:r w:rsidRPr="007B1847">
              <w:rPr>
                <w:rFonts w:ascii="Arial" w:hAnsi="Arial" w:cs="Arial"/>
                <w:b/>
                <w:sz w:val="20"/>
                <w:szCs w:val="24"/>
              </w:rPr>
              <w:t>Guests:</w:t>
            </w:r>
            <w:r w:rsidRPr="007B1847">
              <w:rPr>
                <w:rFonts w:ascii="Arial" w:hAnsi="Arial" w:cs="Arial"/>
                <w:b/>
                <w:sz w:val="20"/>
                <w:szCs w:val="24"/>
              </w:rPr>
              <w:tab/>
            </w:r>
            <w:r w:rsidRPr="007B1847">
              <w:rPr>
                <w:rFonts w:ascii="Arial" w:hAnsi="Arial" w:cs="Arial"/>
                <w:sz w:val="20"/>
                <w:szCs w:val="24"/>
              </w:rPr>
              <w:tab/>
            </w:r>
            <w:r w:rsidR="00955444">
              <w:rPr>
                <w:rFonts w:ascii="Arial" w:hAnsi="Arial" w:cs="Arial"/>
                <w:sz w:val="20"/>
                <w:szCs w:val="24"/>
              </w:rPr>
              <w:t>None</w:t>
            </w:r>
          </w:p>
        </w:tc>
      </w:tr>
    </w:tbl>
    <w:tbl>
      <w:tblPr>
        <w:tblStyle w:val="TableGrid"/>
        <w:tblW w:w="14552" w:type="dxa"/>
        <w:tblInd w:w="15" w:type="dxa"/>
        <w:tblLayout w:type="fixed"/>
        <w:tblLook w:val="04A0" w:firstRow="1" w:lastRow="0" w:firstColumn="1" w:lastColumn="0" w:noHBand="0" w:noVBand="1"/>
      </w:tblPr>
      <w:tblGrid>
        <w:gridCol w:w="7737"/>
        <w:gridCol w:w="1728"/>
        <w:gridCol w:w="1415"/>
        <w:gridCol w:w="3672"/>
      </w:tblGrid>
      <w:tr w:rsidR="00971E78" w:rsidRPr="00531BBD" w14:paraId="6804A1EC" w14:textId="77777777" w:rsidTr="001464FC">
        <w:tc>
          <w:tcPr>
            <w:tcW w:w="7737" w:type="dxa"/>
            <w:tcBorders>
              <w:bottom w:val="single" w:sz="4" w:space="0" w:color="auto"/>
            </w:tcBorders>
            <w:shd w:val="clear" w:color="auto" w:fill="0070C0"/>
          </w:tcPr>
          <w:p w14:paraId="14FA928C" w14:textId="77777777" w:rsidR="00C76218" w:rsidRPr="00531BBD" w:rsidRDefault="00C76218" w:rsidP="00C76218">
            <w:pPr>
              <w:jc w:val="center"/>
              <w:rPr>
                <w:rFonts w:ascii="Arial" w:hAnsi="Arial" w:cs="Arial"/>
                <w:b/>
              </w:rPr>
            </w:pPr>
            <w:r w:rsidRPr="00531BBD">
              <w:rPr>
                <w:rFonts w:ascii="Arial" w:hAnsi="Arial" w:cs="Arial"/>
                <w:b/>
              </w:rPr>
              <w:t>Meeting Notes and Agreed Actions</w:t>
            </w:r>
          </w:p>
        </w:tc>
        <w:tc>
          <w:tcPr>
            <w:tcW w:w="1728" w:type="dxa"/>
            <w:tcBorders>
              <w:bottom w:val="single" w:sz="4" w:space="0" w:color="auto"/>
            </w:tcBorders>
            <w:shd w:val="clear" w:color="auto" w:fill="0070C0"/>
          </w:tcPr>
          <w:p w14:paraId="6BD4BD0E" w14:textId="4138366D" w:rsidR="00C76218" w:rsidRPr="00531BBD" w:rsidRDefault="00C76218" w:rsidP="00C76218">
            <w:pPr>
              <w:jc w:val="center"/>
              <w:rPr>
                <w:rFonts w:ascii="Arial" w:hAnsi="Arial" w:cs="Arial"/>
                <w:b/>
              </w:rPr>
            </w:pPr>
            <w:r w:rsidRPr="00531BBD">
              <w:rPr>
                <w:rFonts w:ascii="Arial" w:hAnsi="Arial" w:cs="Arial"/>
                <w:b/>
              </w:rPr>
              <w:t>Lead Officer</w:t>
            </w:r>
            <w:r w:rsidR="002F3DAF" w:rsidRPr="00531BBD">
              <w:rPr>
                <w:rFonts w:ascii="Arial" w:hAnsi="Arial" w:cs="Arial"/>
                <w:b/>
              </w:rPr>
              <w:t>/Action</w:t>
            </w:r>
          </w:p>
        </w:tc>
        <w:tc>
          <w:tcPr>
            <w:tcW w:w="1415" w:type="dxa"/>
            <w:tcBorders>
              <w:bottom w:val="single" w:sz="4" w:space="0" w:color="auto"/>
            </w:tcBorders>
            <w:shd w:val="clear" w:color="auto" w:fill="0070C0"/>
          </w:tcPr>
          <w:p w14:paraId="5B65A4C4" w14:textId="77777777" w:rsidR="00C76218" w:rsidRPr="00531BBD" w:rsidRDefault="00C76218" w:rsidP="00C76218">
            <w:pPr>
              <w:jc w:val="center"/>
              <w:rPr>
                <w:rFonts w:ascii="Arial" w:hAnsi="Arial" w:cs="Arial"/>
                <w:b/>
              </w:rPr>
            </w:pPr>
            <w:r w:rsidRPr="00531BBD">
              <w:rPr>
                <w:rFonts w:ascii="Arial" w:hAnsi="Arial" w:cs="Arial"/>
                <w:b/>
              </w:rPr>
              <w:t>Timeframe</w:t>
            </w:r>
          </w:p>
        </w:tc>
        <w:tc>
          <w:tcPr>
            <w:tcW w:w="3672" w:type="dxa"/>
            <w:tcBorders>
              <w:bottom w:val="single" w:sz="4" w:space="0" w:color="auto"/>
            </w:tcBorders>
            <w:shd w:val="clear" w:color="auto" w:fill="0070C0"/>
          </w:tcPr>
          <w:p w14:paraId="656ED595" w14:textId="77777777" w:rsidR="00C76218" w:rsidRPr="00531BBD" w:rsidRDefault="00487A55" w:rsidP="00C76218">
            <w:pPr>
              <w:jc w:val="center"/>
              <w:rPr>
                <w:rFonts w:ascii="Arial" w:hAnsi="Arial" w:cs="Arial"/>
                <w:b/>
              </w:rPr>
            </w:pPr>
            <w:r w:rsidRPr="00531BBD">
              <w:rPr>
                <w:rFonts w:ascii="Arial" w:hAnsi="Arial" w:cs="Arial"/>
                <w:b/>
              </w:rPr>
              <w:t>Attachments</w:t>
            </w:r>
          </w:p>
        </w:tc>
      </w:tr>
      <w:tr w:rsidR="00C76218" w:rsidRPr="00531BBD" w14:paraId="5D948BEE" w14:textId="77777777" w:rsidTr="009A0DF1">
        <w:tc>
          <w:tcPr>
            <w:tcW w:w="14552" w:type="dxa"/>
            <w:gridSpan w:val="4"/>
            <w:shd w:val="clear" w:color="auto" w:fill="9CC2E5" w:themeFill="accent1" w:themeFillTint="99"/>
          </w:tcPr>
          <w:p w14:paraId="14C4D10D" w14:textId="77777777" w:rsidR="00C76218" w:rsidRPr="00531BBD" w:rsidRDefault="00696A5C">
            <w:pPr>
              <w:rPr>
                <w:rFonts w:ascii="Arial" w:hAnsi="Arial" w:cs="Arial"/>
                <w:b/>
              </w:rPr>
            </w:pPr>
            <w:r w:rsidRPr="00531BBD">
              <w:rPr>
                <w:rFonts w:ascii="Arial" w:hAnsi="Arial" w:cs="Arial"/>
                <w:b/>
              </w:rPr>
              <w:t>WELCOME AND INTRODUCTIONS</w:t>
            </w:r>
          </w:p>
        </w:tc>
      </w:tr>
      <w:tr w:rsidR="001515EC" w:rsidRPr="00531BBD" w14:paraId="48D99658" w14:textId="77777777" w:rsidTr="001464FC">
        <w:tc>
          <w:tcPr>
            <w:tcW w:w="7737" w:type="dxa"/>
            <w:tcBorders>
              <w:bottom w:val="single" w:sz="4" w:space="0" w:color="auto"/>
            </w:tcBorders>
          </w:tcPr>
          <w:p w14:paraId="26C909BF" w14:textId="79559E6F" w:rsidR="002067D8" w:rsidRPr="00531BBD" w:rsidRDefault="00EC1E8C" w:rsidP="00091E79">
            <w:pPr>
              <w:tabs>
                <w:tab w:val="left" w:pos="4740"/>
              </w:tabs>
              <w:spacing w:before="120" w:after="120"/>
              <w:rPr>
                <w:rFonts w:ascii="Arial" w:hAnsi="Arial" w:cs="Arial"/>
              </w:rPr>
            </w:pPr>
            <w:r>
              <w:rPr>
                <w:rFonts w:ascii="Arial" w:hAnsi="Arial" w:cs="Arial"/>
              </w:rPr>
              <w:t xml:space="preserve">The Chair welcomed those attending </w:t>
            </w:r>
            <w:r w:rsidR="005A4CD5">
              <w:rPr>
                <w:rFonts w:ascii="Arial" w:hAnsi="Arial" w:cs="Arial"/>
              </w:rPr>
              <w:t>via Teams and acknowledged apologies received from D Oliver.</w:t>
            </w:r>
          </w:p>
        </w:tc>
        <w:tc>
          <w:tcPr>
            <w:tcW w:w="1728" w:type="dxa"/>
            <w:tcBorders>
              <w:bottom w:val="single" w:sz="4" w:space="0" w:color="auto"/>
            </w:tcBorders>
            <w:shd w:val="clear" w:color="auto" w:fill="auto"/>
          </w:tcPr>
          <w:p w14:paraId="3F2F75A6" w14:textId="1F065EB0" w:rsidR="001515EC" w:rsidRPr="00531BBD" w:rsidRDefault="006009F4" w:rsidP="00726021">
            <w:pPr>
              <w:spacing w:before="120" w:after="120"/>
              <w:rPr>
                <w:rFonts w:ascii="Arial" w:hAnsi="Arial" w:cs="Arial"/>
              </w:rPr>
            </w:pPr>
            <w:r>
              <w:rPr>
                <w:rFonts w:ascii="Arial" w:hAnsi="Arial" w:cs="Arial"/>
              </w:rPr>
              <w:t>Chair</w:t>
            </w:r>
          </w:p>
        </w:tc>
        <w:tc>
          <w:tcPr>
            <w:tcW w:w="1415" w:type="dxa"/>
            <w:tcBorders>
              <w:bottom w:val="single" w:sz="4" w:space="0" w:color="auto"/>
            </w:tcBorders>
            <w:shd w:val="clear" w:color="auto" w:fill="auto"/>
          </w:tcPr>
          <w:p w14:paraId="1AC13FDE" w14:textId="77777777" w:rsidR="001515EC" w:rsidRPr="00531BBD" w:rsidRDefault="001515EC" w:rsidP="00726021">
            <w:pPr>
              <w:spacing w:before="120" w:after="120"/>
              <w:rPr>
                <w:rFonts w:ascii="Arial" w:hAnsi="Arial" w:cs="Arial"/>
              </w:rPr>
            </w:pPr>
          </w:p>
        </w:tc>
        <w:tc>
          <w:tcPr>
            <w:tcW w:w="3672" w:type="dxa"/>
            <w:tcBorders>
              <w:bottom w:val="single" w:sz="4" w:space="0" w:color="auto"/>
            </w:tcBorders>
            <w:shd w:val="clear" w:color="auto" w:fill="auto"/>
          </w:tcPr>
          <w:p w14:paraId="15390DF8" w14:textId="2A6371A5" w:rsidR="009755B2" w:rsidRPr="00531BBD" w:rsidRDefault="00092E6A" w:rsidP="00726021">
            <w:pPr>
              <w:spacing w:before="120" w:after="120"/>
              <w:rPr>
                <w:rFonts w:ascii="Arial" w:hAnsi="Arial" w:cs="Arial"/>
              </w:rPr>
            </w:pPr>
            <w:r>
              <w:rPr>
                <w:rFonts w:ascii="Arial" w:hAnsi="Arial" w:cs="Arial"/>
              </w:rPr>
              <w:object w:dxaOrig="1508" w:dyaOrig="983" w14:anchorId="2FEF53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1pt;height:38.15pt" o:ole="">
                  <v:imagedata r:id="rId10" o:title=""/>
                </v:shape>
                <o:OLEObject Type="Embed" ProgID="Package" ShapeID="_x0000_i1025" DrawAspect="Icon" ObjectID="_1657377543" r:id="rId11"/>
              </w:object>
            </w:r>
          </w:p>
        </w:tc>
      </w:tr>
      <w:tr w:rsidR="00B83839" w:rsidRPr="00531BBD" w14:paraId="1C45FF99" w14:textId="77777777" w:rsidTr="009A0DF1">
        <w:trPr>
          <w:trHeight w:val="70"/>
        </w:trPr>
        <w:tc>
          <w:tcPr>
            <w:tcW w:w="14552" w:type="dxa"/>
            <w:gridSpan w:val="4"/>
            <w:shd w:val="clear" w:color="auto" w:fill="9CC2E5" w:themeFill="accent1" w:themeFillTint="99"/>
          </w:tcPr>
          <w:p w14:paraId="2C21805B" w14:textId="37A8A41E" w:rsidR="00B83839" w:rsidRPr="00531BBD" w:rsidRDefault="00B83839" w:rsidP="00B83839">
            <w:pPr>
              <w:rPr>
                <w:rFonts w:ascii="Arial" w:hAnsi="Arial" w:cs="Arial"/>
              </w:rPr>
            </w:pPr>
            <w:bookmarkStart w:id="1" w:name="OLE_LINK10"/>
            <w:r w:rsidRPr="00531BBD">
              <w:rPr>
                <w:rFonts w:ascii="Arial" w:hAnsi="Arial" w:cs="Arial"/>
              </w:rPr>
              <w:t>Declarations of Interest</w:t>
            </w:r>
          </w:p>
        </w:tc>
      </w:tr>
      <w:tr w:rsidR="00B83839" w:rsidRPr="00531BBD" w14:paraId="77E9B1D0" w14:textId="77777777" w:rsidTr="001464FC">
        <w:trPr>
          <w:trHeight w:val="70"/>
        </w:trPr>
        <w:tc>
          <w:tcPr>
            <w:tcW w:w="7737" w:type="dxa"/>
            <w:tcBorders>
              <w:bottom w:val="single" w:sz="4" w:space="0" w:color="auto"/>
            </w:tcBorders>
          </w:tcPr>
          <w:p w14:paraId="68956690" w14:textId="48C6E4D3" w:rsidR="00873B1D" w:rsidRPr="00531BBD" w:rsidRDefault="00092E6A" w:rsidP="00B83839">
            <w:pPr>
              <w:spacing w:before="120" w:after="120"/>
              <w:rPr>
                <w:rFonts w:ascii="Arial" w:hAnsi="Arial" w:cs="Arial"/>
              </w:rPr>
            </w:pPr>
            <w:r>
              <w:rPr>
                <w:rFonts w:ascii="Arial" w:hAnsi="Arial" w:cs="Arial"/>
              </w:rPr>
              <w:t>No changes were advised.</w:t>
            </w:r>
          </w:p>
        </w:tc>
        <w:tc>
          <w:tcPr>
            <w:tcW w:w="1728" w:type="dxa"/>
            <w:tcBorders>
              <w:bottom w:val="single" w:sz="4" w:space="0" w:color="auto"/>
            </w:tcBorders>
          </w:tcPr>
          <w:p w14:paraId="468CA06B" w14:textId="036EECF2" w:rsidR="00B83839" w:rsidRPr="00531BBD" w:rsidRDefault="006009F4" w:rsidP="00B83839">
            <w:pPr>
              <w:spacing w:before="120" w:after="120"/>
              <w:rPr>
                <w:rFonts w:ascii="Arial" w:hAnsi="Arial" w:cs="Arial"/>
              </w:rPr>
            </w:pPr>
            <w:r>
              <w:rPr>
                <w:rFonts w:ascii="Arial" w:hAnsi="Arial" w:cs="Arial"/>
              </w:rPr>
              <w:t>Chair</w:t>
            </w:r>
          </w:p>
        </w:tc>
        <w:tc>
          <w:tcPr>
            <w:tcW w:w="1415" w:type="dxa"/>
            <w:tcBorders>
              <w:bottom w:val="single" w:sz="4" w:space="0" w:color="auto"/>
            </w:tcBorders>
            <w:shd w:val="clear" w:color="auto" w:fill="auto"/>
          </w:tcPr>
          <w:p w14:paraId="1BF2F740" w14:textId="77777777" w:rsidR="00B83839" w:rsidRPr="00531BBD" w:rsidRDefault="00B83839" w:rsidP="00B83839">
            <w:pPr>
              <w:spacing w:before="120" w:after="120"/>
              <w:rPr>
                <w:rFonts w:ascii="Arial" w:hAnsi="Arial" w:cs="Arial"/>
              </w:rPr>
            </w:pPr>
          </w:p>
        </w:tc>
        <w:tc>
          <w:tcPr>
            <w:tcW w:w="3672" w:type="dxa"/>
            <w:tcBorders>
              <w:bottom w:val="single" w:sz="4" w:space="0" w:color="auto"/>
            </w:tcBorders>
            <w:shd w:val="clear" w:color="auto" w:fill="auto"/>
          </w:tcPr>
          <w:p w14:paraId="53040593" w14:textId="0C12D69E" w:rsidR="00B83839" w:rsidRPr="00531BBD" w:rsidRDefault="00092E6A" w:rsidP="00B83839">
            <w:pPr>
              <w:spacing w:before="120" w:after="120"/>
              <w:rPr>
                <w:rFonts w:ascii="Arial" w:hAnsi="Arial" w:cs="Arial"/>
              </w:rPr>
            </w:pPr>
            <w:r>
              <w:rPr>
                <w:rFonts w:ascii="Arial" w:hAnsi="Arial" w:cs="Arial"/>
              </w:rPr>
              <w:object w:dxaOrig="1543" w:dyaOrig="991" w14:anchorId="5D6F051D">
                <v:shape id="_x0000_i1026" type="#_x0000_t75" style="width:58.05pt;height:37.6pt" o:ole="">
                  <v:imagedata r:id="rId12" o:title=""/>
                </v:shape>
                <o:OLEObject Type="Embed" ProgID="AcroExch.Document.DC" ShapeID="_x0000_i1026" DrawAspect="Icon" ObjectID="_1657377544" r:id="rId13"/>
              </w:object>
            </w:r>
          </w:p>
        </w:tc>
      </w:tr>
      <w:tr w:rsidR="003149FA" w:rsidRPr="00531BBD" w14:paraId="6DC6F92E" w14:textId="77777777" w:rsidTr="00BE77D2">
        <w:trPr>
          <w:trHeight w:val="70"/>
        </w:trPr>
        <w:tc>
          <w:tcPr>
            <w:tcW w:w="14552" w:type="dxa"/>
            <w:gridSpan w:val="4"/>
            <w:tcBorders>
              <w:bottom w:val="single" w:sz="4" w:space="0" w:color="auto"/>
            </w:tcBorders>
            <w:shd w:val="clear" w:color="auto" w:fill="9CC2E5" w:themeFill="accent1" w:themeFillTint="99"/>
          </w:tcPr>
          <w:p w14:paraId="0B5C44C5" w14:textId="195CA835" w:rsidR="003149FA" w:rsidRPr="00531BBD" w:rsidRDefault="00BE77D2" w:rsidP="00BE77D2">
            <w:pPr>
              <w:rPr>
                <w:rFonts w:ascii="Arial" w:hAnsi="Arial" w:cs="Arial"/>
              </w:rPr>
            </w:pPr>
            <w:r w:rsidRPr="00531BBD">
              <w:rPr>
                <w:rFonts w:ascii="Arial" w:hAnsi="Arial" w:cs="Arial"/>
              </w:rPr>
              <w:t>Minutes of Last Meeting</w:t>
            </w:r>
          </w:p>
        </w:tc>
      </w:tr>
      <w:tr w:rsidR="00873B1D" w:rsidRPr="00531BBD" w14:paraId="6F444EB8" w14:textId="77777777" w:rsidTr="00C94AA4">
        <w:trPr>
          <w:trHeight w:val="405"/>
        </w:trPr>
        <w:tc>
          <w:tcPr>
            <w:tcW w:w="7737" w:type="dxa"/>
            <w:tcBorders>
              <w:bottom w:val="single" w:sz="4" w:space="0" w:color="auto"/>
            </w:tcBorders>
          </w:tcPr>
          <w:p w14:paraId="660C19C6" w14:textId="1FFE772D" w:rsidR="00C94AA4" w:rsidRDefault="00873B1D" w:rsidP="00B83839">
            <w:pPr>
              <w:spacing w:before="120" w:after="120"/>
              <w:rPr>
                <w:rFonts w:ascii="Arial" w:hAnsi="Arial" w:cs="Arial"/>
              </w:rPr>
            </w:pPr>
            <w:r w:rsidRPr="00531BBD">
              <w:rPr>
                <w:rFonts w:ascii="Arial" w:hAnsi="Arial" w:cs="Arial"/>
              </w:rPr>
              <w:t>Minutes of</w:t>
            </w:r>
            <w:r w:rsidR="00BE77D2" w:rsidRPr="00531BBD">
              <w:rPr>
                <w:rFonts w:ascii="Arial" w:hAnsi="Arial" w:cs="Arial"/>
              </w:rPr>
              <w:t xml:space="preserve"> the BTC Ltd Board Meeting held on </w:t>
            </w:r>
            <w:r w:rsidR="00ED3A0B">
              <w:rPr>
                <w:rFonts w:ascii="Arial" w:hAnsi="Arial" w:cs="Arial"/>
              </w:rPr>
              <w:t>4</w:t>
            </w:r>
            <w:r w:rsidR="00ED3A0B" w:rsidRPr="00ED3A0B">
              <w:rPr>
                <w:rFonts w:ascii="Arial" w:hAnsi="Arial" w:cs="Arial"/>
                <w:vertAlign w:val="superscript"/>
              </w:rPr>
              <w:t>th</w:t>
            </w:r>
            <w:r w:rsidR="00ED3A0B">
              <w:rPr>
                <w:rFonts w:ascii="Arial" w:hAnsi="Arial" w:cs="Arial"/>
              </w:rPr>
              <w:t xml:space="preserve"> March 2020 </w:t>
            </w:r>
            <w:r w:rsidR="00092E6A">
              <w:rPr>
                <w:rFonts w:ascii="Arial" w:hAnsi="Arial" w:cs="Arial"/>
              </w:rPr>
              <w:t>were</w:t>
            </w:r>
            <w:r w:rsidR="00ED3A0B">
              <w:rPr>
                <w:rFonts w:ascii="Arial" w:hAnsi="Arial" w:cs="Arial"/>
              </w:rPr>
              <w:t xml:space="preserve"> </w:t>
            </w:r>
            <w:r w:rsidR="0020040B" w:rsidRPr="00531BBD">
              <w:rPr>
                <w:rFonts w:ascii="Arial" w:hAnsi="Arial" w:cs="Arial"/>
              </w:rPr>
              <w:t xml:space="preserve">checked and </w:t>
            </w:r>
            <w:r w:rsidRPr="00531BBD">
              <w:rPr>
                <w:rFonts w:ascii="Arial" w:hAnsi="Arial" w:cs="Arial"/>
              </w:rPr>
              <w:t>approved</w:t>
            </w:r>
            <w:r w:rsidR="00BE77D2" w:rsidRPr="00531BBD">
              <w:rPr>
                <w:rFonts w:ascii="Arial" w:hAnsi="Arial" w:cs="Arial"/>
              </w:rPr>
              <w:t xml:space="preserve"> as a true and accurate record of the meeting</w:t>
            </w:r>
            <w:r w:rsidR="00012576">
              <w:rPr>
                <w:rFonts w:ascii="Arial" w:hAnsi="Arial" w:cs="Arial"/>
              </w:rPr>
              <w:t>.</w:t>
            </w:r>
          </w:p>
          <w:p w14:paraId="472D547E" w14:textId="17F602E1" w:rsidR="006A0F70" w:rsidRDefault="006A0F70" w:rsidP="00B83839">
            <w:pPr>
              <w:spacing w:before="120" w:after="120"/>
              <w:rPr>
                <w:rFonts w:ascii="Arial" w:hAnsi="Arial" w:cs="Arial"/>
              </w:rPr>
            </w:pPr>
            <w:r>
              <w:rPr>
                <w:rFonts w:ascii="Arial" w:hAnsi="Arial" w:cs="Arial"/>
              </w:rPr>
              <w:t>Proposed:</w:t>
            </w:r>
            <w:r>
              <w:rPr>
                <w:rFonts w:ascii="Arial" w:hAnsi="Arial" w:cs="Arial"/>
              </w:rPr>
              <w:tab/>
            </w:r>
            <w:r w:rsidR="00092E6A">
              <w:rPr>
                <w:rFonts w:ascii="Arial" w:hAnsi="Arial" w:cs="Arial"/>
              </w:rPr>
              <w:t>K Beddows</w:t>
            </w:r>
          </w:p>
          <w:p w14:paraId="14034048" w14:textId="7497F6BA" w:rsidR="006A0F70" w:rsidRDefault="006A0F70" w:rsidP="00B83839">
            <w:pPr>
              <w:spacing w:before="120" w:after="120"/>
              <w:rPr>
                <w:rFonts w:ascii="Arial" w:hAnsi="Arial" w:cs="Arial"/>
              </w:rPr>
            </w:pPr>
            <w:r>
              <w:rPr>
                <w:rFonts w:ascii="Arial" w:hAnsi="Arial" w:cs="Arial"/>
              </w:rPr>
              <w:t>Seconded:</w:t>
            </w:r>
            <w:r>
              <w:rPr>
                <w:rFonts w:ascii="Arial" w:hAnsi="Arial" w:cs="Arial"/>
              </w:rPr>
              <w:tab/>
            </w:r>
            <w:r w:rsidR="00092E6A">
              <w:rPr>
                <w:rFonts w:ascii="Arial" w:hAnsi="Arial" w:cs="Arial"/>
              </w:rPr>
              <w:t>L Heyes</w:t>
            </w:r>
          </w:p>
          <w:p w14:paraId="3C71ECDD" w14:textId="2EDBC16F" w:rsidR="006A0F70" w:rsidRDefault="006A0F70" w:rsidP="00B83839">
            <w:pPr>
              <w:spacing w:before="120" w:after="120"/>
              <w:rPr>
                <w:rFonts w:ascii="Arial" w:hAnsi="Arial" w:cs="Arial"/>
              </w:rPr>
            </w:pPr>
            <w:r>
              <w:rPr>
                <w:rFonts w:ascii="Arial" w:hAnsi="Arial" w:cs="Arial"/>
              </w:rPr>
              <w:t>For:</w:t>
            </w:r>
            <w:r>
              <w:rPr>
                <w:rFonts w:ascii="Arial" w:hAnsi="Arial" w:cs="Arial"/>
              </w:rPr>
              <w:tab/>
            </w:r>
            <w:r>
              <w:rPr>
                <w:rFonts w:ascii="Arial" w:hAnsi="Arial" w:cs="Arial"/>
              </w:rPr>
              <w:tab/>
            </w:r>
            <w:r w:rsidR="00092E6A">
              <w:rPr>
                <w:rFonts w:ascii="Arial" w:hAnsi="Arial" w:cs="Arial"/>
              </w:rPr>
              <w:t>Unanimous</w:t>
            </w:r>
          </w:p>
          <w:p w14:paraId="1867F292" w14:textId="63C43E47" w:rsidR="007950D0" w:rsidRDefault="00092E6A" w:rsidP="00B83839">
            <w:pPr>
              <w:spacing w:before="120" w:after="120"/>
              <w:rPr>
                <w:rFonts w:ascii="Arial" w:hAnsi="Arial" w:cs="Arial"/>
              </w:rPr>
            </w:pPr>
            <w:r>
              <w:rPr>
                <w:rFonts w:ascii="Arial" w:hAnsi="Arial" w:cs="Arial"/>
              </w:rPr>
              <w:lastRenderedPageBreak/>
              <w:t>N</w:t>
            </w:r>
            <w:r w:rsidR="00070C0C">
              <w:rPr>
                <w:rFonts w:ascii="Arial" w:hAnsi="Arial" w:cs="Arial"/>
              </w:rPr>
              <w:t>otes pertaining to BTC Ltd catch-up calls</w:t>
            </w:r>
            <w:r>
              <w:rPr>
                <w:rFonts w:ascii="Arial" w:hAnsi="Arial" w:cs="Arial"/>
              </w:rPr>
              <w:t xml:space="preserve"> during the COVID-19 pandemic were reviewed.  These summarised on-going activities, including NGB updates circulated via Member Organisations and front page of the website, NGB guidance and risk assessment tool to prepare club instructors for return to play in line with Government legislation and Sport England guidelines</w:t>
            </w:r>
            <w:r w:rsidR="00462103">
              <w:rPr>
                <w:rFonts w:ascii="Arial" w:hAnsi="Arial" w:cs="Arial"/>
              </w:rPr>
              <w:t xml:space="preserve"> and their</w:t>
            </w:r>
            <w:r>
              <w:rPr>
                <w:rFonts w:ascii="Arial" w:hAnsi="Arial" w:cs="Arial"/>
              </w:rPr>
              <w:t xml:space="preserve"> Reactivate Programme</w:t>
            </w:r>
            <w:r w:rsidR="00462103">
              <w:rPr>
                <w:rFonts w:ascii="Arial" w:hAnsi="Arial" w:cs="Arial"/>
              </w:rPr>
              <w:t>.</w:t>
            </w:r>
            <w:r w:rsidR="000177F3">
              <w:rPr>
                <w:rFonts w:ascii="Arial" w:hAnsi="Arial" w:cs="Arial"/>
              </w:rPr>
              <w:t xml:space="preserve">  Discussion highlighted that Sport England has been supportive of preparations for return to play with non-contact activities </w:t>
            </w:r>
            <w:r w:rsidR="006F525A">
              <w:rPr>
                <w:rFonts w:ascii="Arial" w:hAnsi="Arial" w:cs="Arial"/>
              </w:rPr>
              <w:t>but</w:t>
            </w:r>
            <w:r w:rsidR="000177F3">
              <w:rPr>
                <w:rFonts w:ascii="Arial" w:hAnsi="Arial" w:cs="Arial"/>
              </w:rPr>
              <w:t xml:space="preserve"> that schools are risk averse.  A question has been raised via an MP </w:t>
            </w:r>
            <w:r w:rsidR="00D96345">
              <w:rPr>
                <w:rFonts w:ascii="Arial" w:hAnsi="Arial" w:cs="Arial"/>
              </w:rPr>
              <w:t>requesting</w:t>
            </w:r>
            <w:r w:rsidR="000177F3">
              <w:rPr>
                <w:rFonts w:ascii="Arial" w:hAnsi="Arial" w:cs="Arial"/>
              </w:rPr>
              <w:t xml:space="preserve"> Parliament to clarity expectations for the re</w:t>
            </w:r>
            <w:r w:rsidR="00D96345">
              <w:rPr>
                <w:rFonts w:ascii="Arial" w:hAnsi="Arial" w:cs="Arial"/>
              </w:rPr>
              <w:t>turn</w:t>
            </w:r>
            <w:r w:rsidR="000177F3">
              <w:rPr>
                <w:rFonts w:ascii="Arial" w:hAnsi="Arial" w:cs="Arial"/>
              </w:rPr>
              <w:t xml:space="preserve"> of martial arts.  The CEO advised that no NGB staff have been furloughed</w:t>
            </w:r>
            <w:r w:rsidR="00D96345">
              <w:rPr>
                <w:rFonts w:ascii="Arial" w:hAnsi="Arial" w:cs="Arial"/>
              </w:rPr>
              <w:t xml:space="preserve">, that </w:t>
            </w:r>
            <w:r w:rsidR="000177F3">
              <w:rPr>
                <w:rFonts w:ascii="Arial" w:hAnsi="Arial" w:cs="Arial"/>
              </w:rPr>
              <w:t xml:space="preserve">BTC are still reporting performance but no longer </w:t>
            </w:r>
            <w:r w:rsidR="00D96345">
              <w:rPr>
                <w:rFonts w:ascii="Arial" w:hAnsi="Arial" w:cs="Arial"/>
              </w:rPr>
              <w:t xml:space="preserve">required to </w:t>
            </w:r>
            <w:r w:rsidR="000177F3">
              <w:rPr>
                <w:rFonts w:ascii="Arial" w:hAnsi="Arial" w:cs="Arial"/>
              </w:rPr>
              <w:t>work towards the KPIs as they were</w:t>
            </w:r>
            <w:r w:rsidR="00D96345">
              <w:rPr>
                <w:rFonts w:ascii="Arial" w:hAnsi="Arial" w:cs="Arial"/>
              </w:rPr>
              <w:t>, and</w:t>
            </w:r>
            <w:r w:rsidR="000177F3">
              <w:rPr>
                <w:rFonts w:ascii="Arial" w:hAnsi="Arial" w:cs="Arial"/>
              </w:rPr>
              <w:t xml:space="preserve"> Sport England funding remains intact</w:t>
            </w:r>
            <w:r w:rsidR="00D96345">
              <w:rPr>
                <w:rFonts w:ascii="Arial" w:hAnsi="Arial" w:cs="Arial"/>
              </w:rPr>
              <w:t xml:space="preserve">.  </w:t>
            </w:r>
          </w:p>
          <w:p w14:paraId="723ED5ED" w14:textId="274C7C1C" w:rsidR="004A254F" w:rsidRPr="00531BBD" w:rsidRDefault="006F525A" w:rsidP="00B83839">
            <w:pPr>
              <w:spacing w:before="120" w:after="120"/>
              <w:rPr>
                <w:rFonts w:ascii="Arial" w:hAnsi="Arial" w:cs="Arial"/>
              </w:rPr>
            </w:pPr>
            <w:r>
              <w:rPr>
                <w:rFonts w:ascii="Arial" w:hAnsi="Arial" w:cs="Arial"/>
              </w:rPr>
              <w:t>Discussion detailed that</w:t>
            </w:r>
            <w:r w:rsidR="00295C3C">
              <w:rPr>
                <w:rFonts w:ascii="Arial" w:hAnsi="Arial" w:cs="Arial"/>
              </w:rPr>
              <w:t xml:space="preserve"> around a 40% decline is anticipated.  Approximately 50% of clubs have delivered online Zoom sessions, including gradings, and about 70% are still active, some students paying full fees, others reduced.  Licences are running at 20% of normal levels.</w:t>
            </w:r>
            <w:r w:rsidR="008A64E3">
              <w:rPr>
                <w:rFonts w:ascii="Arial" w:hAnsi="Arial" w:cs="Arial"/>
              </w:rPr>
              <w:t xml:space="preserve">  Whilst it is understandable that clubs want to resume activity, as is the case in many other countries, the CEO reminded the Board that BTC, as a funded NGB, have to follow Sport England guidelines.  BTC is working with other Combat Sports to develop best practice guidelines.</w:t>
            </w:r>
          </w:p>
        </w:tc>
        <w:tc>
          <w:tcPr>
            <w:tcW w:w="1728" w:type="dxa"/>
            <w:tcBorders>
              <w:bottom w:val="single" w:sz="4" w:space="0" w:color="auto"/>
            </w:tcBorders>
          </w:tcPr>
          <w:p w14:paraId="6FA1DC02" w14:textId="3CB0BECE" w:rsidR="00873B1D" w:rsidRPr="00531BBD" w:rsidRDefault="006009F4" w:rsidP="00B83839">
            <w:pPr>
              <w:spacing w:before="120" w:after="120"/>
              <w:rPr>
                <w:rFonts w:ascii="Arial" w:hAnsi="Arial" w:cs="Arial"/>
              </w:rPr>
            </w:pPr>
            <w:r>
              <w:rPr>
                <w:rFonts w:ascii="Arial" w:hAnsi="Arial" w:cs="Arial"/>
              </w:rPr>
              <w:lastRenderedPageBreak/>
              <w:t>Chair</w:t>
            </w:r>
          </w:p>
        </w:tc>
        <w:tc>
          <w:tcPr>
            <w:tcW w:w="1415" w:type="dxa"/>
            <w:tcBorders>
              <w:bottom w:val="single" w:sz="4" w:space="0" w:color="auto"/>
            </w:tcBorders>
            <w:shd w:val="clear" w:color="auto" w:fill="auto"/>
          </w:tcPr>
          <w:p w14:paraId="2F821CC2" w14:textId="77777777" w:rsidR="00873B1D" w:rsidRPr="00531BBD" w:rsidRDefault="00873B1D" w:rsidP="00B83839">
            <w:pPr>
              <w:spacing w:before="120" w:after="120"/>
              <w:rPr>
                <w:rFonts w:ascii="Arial" w:hAnsi="Arial" w:cs="Arial"/>
              </w:rPr>
            </w:pPr>
          </w:p>
        </w:tc>
        <w:bookmarkStart w:id="2" w:name="_MON_1649663082"/>
        <w:bookmarkEnd w:id="2"/>
        <w:tc>
          <w:tcPr>
            <w:tcW w:w="3672" w:type="dxa"/>
            <w:tcBorders>
              <w:bottom w:val="single" w:sz="4" w:space="0" w:color="auto"/>
            </w:tcBorders>
            <w:shd w:val="clear" w:color="auto" w:fill="auto"/>
          </w:tcPr>
          <w:p w14:paraId="2D9604D6" w14:textId="65CE7C3D" w:rsidR="00873B1D" w:rsidRPr="00531BBD" w:rsidRDefault="003937B0" w:rsidP="00B83839">
            <w:pPr>
              <w:spacing w:before="120" w:after="120"/>
              <w:rPr>
                <w:rFonts w:ascii="Arial" w:hAnsi="Arial" w:cs="Arial"/>
              </w:rPr>
            </w:pPr>
            <w:r>
              <w:rPr>
                <w:rFonts w:ascii="Arial" w:hAnsi="Arial" w:cs="Arial"/>
              </w:rPr>
              <w:object w:dxaOrig="1543" w:dyaOrig="991" w14:anchorId="1DA5D1A8">
                <v:shape id="_x0000_i1027" type="#_x0000_t75" style="width:77.35pt;height:49.45pt" o:ole="">
                  <v:imagedata r:id="rId14" o:title=""/>
                </v:shape>
                <o:OLEObject Type="Embed" ProgID="Word.Document.12" ShapeID="_x0000_i1027" DrawAspect="Icon" ObjectID="_1657377545" r:id="rId15">
                  <o:FieldCodes>\s</o:FieldCodes>
                </o:OLEObject>
              </w:object>
            </w:r>
            <w:r w:rsidR="000119A8">
              <w:rPr>
                <w:rFonts w:ascii="Arial" w:hAnsi="Arial" w:cs="Arial"/>
              </w:rPr>
              <w:t xml:space="preserve"> </w:t>
            </w:r>
            <w:r w:rsidR="00281C3A">
              <w:rPr>
                <w:rFonts w:ascii="Arial" w:hAnsi="Arial" w:cs="Arial"/>
              </w:rPr>
              <w:object w:dxaOrig="1508" w:dyaOrig="983" w14:anchorId="52014FF4">
                <v:shape id="_x0000_i1028" type="#_x0000_t75" style="width:60.7pt;height:39.75pt" o:ole="">
                  <v:imagedata r:id="rId16" o:title=""/>
                </v:shape>
                <o:OLEObject Type="Embed" ProgID="Package" ShapeID="_x0000_i1028" DrawAspect="Icon" ObjectID="_1657377546" r:id="rId17"/>
              </w:object>
            </w:r>
            <w:r w:rsidR="000119A8">
              <w:rPr>
                <w:rFonts w:ascii="Arial" w:hAnsi="Arial" w:cs="Arial"/>
              </w:rPr>
              <w:t xml:space="preserve"> </w:t>
            </w:r>
            <w:r w:rsidR="000119A8">
              <w:rPr>
                <w:rFonts w:ascii="Arial" w:hAnsi="Arial" w:cs="Arial"/>
              </w:rPr>
              <w:object w:dxaOrig="1508" w:dyaOrig="983" w14:anchorId="40A168C3">
                <v:shape id="_x0000_i1029" type="#_x0000_t75" style="width:60.2pt;height:39.2pt" o:ole="">
                  <v:imagedata r:id="rId18" o:title=""/>
                </v:shape>
                <o:OLEObject Type="Embed" ProgID="Package" ShapeID="_x0000_i1029" DrawAspect="Icon" ObjectID="_1657377547" r:id="rId19"/>
              </w:object>
            </w:r>
            <w:r w:rsidR="000119A8">
              <w:rPr>
                <w:rFonts w:ascii="Arial" w:hAnsi="Arial" w:cs="Arial"/>
              </w:rPr>
              <w:t xml:space="preserve"> </w:t>
            </w:r>
            <w:r w:rsidR="00281C3A">
              <w:rPr>
                <w:rFonts w:ascii="Arial" w:hAnsi="Arial" w:cs="Arial"/>
              </w:rPr>
              <w:t xml:space="preserve"> </w:t>
            </w:r>
            <w:r w:rsidR="00281C3A">
              <w:rPr>
                <w:rFonts w:ascii="Arial" w:hAnsi="Arial" w:cs="Arial"/>
              </w:rPr>
              <w:object w:dxaOrig="1508" w:dyaOrig="983" w14:anchorId="0CB86281">
                <v:shape id="_x0000_i1030" type="#_x0000_t75" style="width:53.75pt;height:35.45pt" o:ole="">
                  <v:imagedata r:id="rId20" o:title=""/>
                </v:shape>
                <o:OLEObject Type="Embed" ProgID="Package" ShapeID="_x0000_i1030" DrawAspect="Icon" ObjectID="_1657377548" r:id="rId21"/>
              </w:object>
            </w:r>
            <w:r w:rsidR="00C736D8">
              <w:rPr>
                <w:rFonts w:ascii="Arial" w:hAnsi="Arial" w:cs="Arial"/>
              </w:rPr>
              <w:t xml:space="preserve"> </w:t>
            </w:r>
            <w:r w:rsidR="0085229F">
              <w:rPr>
                <w:rFonts w:ascii="Arial" w:hAnsi="Arial" w:cs="Arial"/>
              </w:rPr>
              <w:object w:dxaOrig="1376" w:dyaOrig="893" w14:anchorId="72307028">
                <v:shape id="_x0000_i1031" type="#_x0000_t75" style="width:55.35pt;height:36pt" o:ole="">
                  <v:imagedata r:id="rId22" o:title=""/>
                </v:shape>
                <o:OLEObject Type="Embed" ProgID="Package" ShapeID="_x0000_i1031" DrawAspect="Icon" ObjectID="_1657377549" r:id="rId23"/>
              </w:object>
            </w:r>
            <w:r w:rsidR="00C736D8">
              <w:rPr>
                <w:rFonts w:ascii="Arial" w:hAnsi="Arial" w:cs="Arial"/>
              </w:rPr>
              <w:t xml:space="preserve"> </w:t>
            </w:r>
            <w:r w:rsidR="00C736D8">
              <w:rPr>
                <w:rFonts w:ascii="Arial" w:hAnsi="Arial" w:cs="Arial"/>
              </w:rPr>
              <w:object w:dxaOrig="1508" w:dyaOrig="983" w14:anchorId="0196F95D">
                <v:shape id="_x0000_i1032" type="#_x0000_t75" style="width:65pt;height:41.9pt" o:ole="">
                  <v:imagedata r:id="rId24" o:title=""/>
                </v:shape>
                <o:OLEObject Type="Embed" ProgID="Package" ShapeID="_x0000_i1032" DrawAspect="Icon" ObjectID="_1657377550" r:id="rId25"/>
              </w:object>
            </w:r>
            <w:r w:rsidR="00C736D8">
              <w:rPr>
                <w:rFonts w:ascii="Arial" w:hAnsi="Arial" w:cs="Arial"/>
              </w:rPr>
              <w:t xml:space="preserve"> </w:t>
            </w:r>
            <w:r w:rsidR="00C736D8">
              <w:rPr>
                <w:rFonts w:ascii="Arial" w:hAnsi="Arial" w:cs="Arial"/>
              </w:rPr>
              <w:object w:dxaOrig="1508" w:dyaOrig="983" w14:anchorId="78E3F3CE">
                <v:shape id="_x0000_i1033" type="#_x0000_t75" style="width:63.95pt;height:41.35pt" o:ole="">
                  <v:imagedata r:id="rId26" o:title=""/>
                </v:shape>
                <o:OLEObject Type="Embed" ProgID="Package" ShapeID="_x0000_i1033" DrawAspect="Icon" ObjectID="_1657377551" r:id="rId27"/>
              </w:object>
            </w:r>
          </w:p>
        </w:tc>
      </w:tr>
      <w:tr w:rsidR="00B83839" w:rsidRPr="00531BBD" w14:paraId="4741F79F" w14:textId="77777777" w:rsidTr="00BE77D2">
        <w:trPr>
          <w:trHeight w:val="263"/>
        </w:trPr>
        <w:tc>
          <w:tcPr>
            <w:tcW w:w="14552" w:type="dxa"/>
            <w:gridSpan w:val="4"/>
            <w:shd w:val="clear" w:color="auto" w:fill="9CC2E5" w:themeFill="accent1" w:themeFillTint="99"/>
          </w:tcPr>
          <w:p w14:paraId="5B5782CE" w14:textId="77777777" w:rsidR="00B83839" w:rsidRPr="00531BBD" w:rsidRDefault="00B83839" w:rsidP="00B83839">
            <w:pPr>
              <w:rPr>
                <w:rFonts w:ascii="Arial" w:hAnsi="Arial" w:cs="Arial"/>
                <w:b/>
                <w:caps/>
              </w:rPr>
            </w:pPr>
            <w:bookmarkStart w:id="3" w:name="OLE_LINK13"/>
            <w:bookmarkStart w:id="4" w:name="OLE_LINK14"/>
            <w:bookmarkEnd w:id="1"/>
            <w:r w:rsidRPr="00531BBD">
              <w:rPr>
                <w:rFonts w:ascii="Arial" w:hAnsi="Arial" w:cs="Arial"/>
                <w:b/>
                <w:caps/>
              </w:rPr>
              <w:lastRenderedPageBreak/>
              <w:t>ACTIONS ARISING</w:t>
            </w:r>
          </w:p>
        </w:tc>
      </w:tr>
      <w:tr w:rsidR="00EB7537" w:rsidRPr="00531BBD" w14:paraId="70306581" w14:textId="77777777" w:rsidTr="004A254F">
        <w:trPr>
          <w:trHeight w:hRule="exact" w:val="2410"/>
        </w:trPr>
        <w:tc>
          <w:tcPr>
            <w:tcW w:w="7737" w:type="dxa"/>
            <w:tcBorders>
              <w:bottom w:val="single" w:sz="4" w:space="0" w:color="auto"/>
            </w:tcBorders>
          </w:tcPr>
          <w:p w14:paraId="335B5226" w14:textId="77777777" w:rsidR="00EB7537" w:rsidRPr="00531BBD" w:rsidRDefault="00EB7537" w:rsidP="00B83839">
            <w:pPr>
              <w:tabs>
                <w:tab w:val="left" w:pos="1500"/>
              </w:tabs>
              <w:spacing w:before="120" w:after="120"/>
              <w:rPr>
                <w:rFonts w:ascii="Arial" w:hAnsi="Arial" w:cs="Arial"/>
                <w:b/>
              </w:rPr>
            </w:pPr>
            <w:r w:rsidRPr="00531BBD">
              <w:rPr>
                <w:rFonts w:ascii="Arial" w:hAnsi="Arial" w:cs="Arial"/>
                <w:b/>
              </w:rPr>
              <w:t>Action Tracker</w:t>
            </w:r>
          </w:p>
          <w:p w14:paraId="0CEA0074" w14:textId="3AFD354E" w:rsidR="006F525A" w:rsidRDefault="007950D0" w:rsidP="007950D0">
            <w:pPr>
              <w:spacing w:before="120" w:after="120"/>
              <w:rPr>
                <w:rFonts w:ascii="Arial" w:hAnsi="Arial" w:cs="Arial"/>
              </w:rPr>
            </w:pPr>
            <w:r>
              <w:rPr>
                <w:rFonts w:ascii="Arial" w:hAnsi="Arial" w:cs="Arial"/>
              </w:rPr>
              <w:t>Work continues with coach accreditation but activities to promote Female participation and safer club accreditation are difficult until clubs resume.  The Chair reported that Sport England will be providing targeted funding post COVID-19 to tackle inequalities of access and health and mental wellbeing as well as a £55M stimulation funding.  NGB club engagement with Active Partnerships may provide a route to access funding targeted to identified local need.</w:t>
            </w:r>
          </w:p>
          <w:p w14:paraId="4B3C406D" w14:textId="3C0E0C01" w:rsidR="000B4001" w:rsidRPr="00531BBD" w:rsidRDefault="000B4001" w:rsidP="007950D0">
            <w:pPr>
              <w:tabs>
                <w:tab w:val="left" w:pos="1500"/>
              </w:tabs>
              <w:spacing w:before="120" w:after="120"/>
              <w:rPr>
                <w:rFonts w:ascii="Arial" w:hAnsi="Arial" w:cs="Arial"/>
                <w:bCs/>
              </w:rPr>
            </w:pPr>
          </w:p>
        </w:tc>
        <w:tc>
          <w:tcPr>
            <w:tcW w:w="1728" w:type="dxa"/>
            <w:tcBorders>
              <w:bottom w:val="single" w:sz="4" w:space="0" w:color="auto"/>
            </w:tcBorders>
          </w:tcPr>
          <w:p w14:paraId="56D08AF2" w14:textId="77777777" w:rsidR="0085229F" w:rsidRDefault="0085229F" w:rsidP="00B83839">
            <w:pPr>
              <w:spacing w:before="120" w:after="120"/>
              <w:rPr>
                <w:rFonts w:ascii="Arial" w:hAnsi="Arial" w:cs="Arial"/>
              </w:rPr>
            </w:pPr>
          </w:p>
          <w:p w14:paraId="78816583" w14:textId="652D6203" w:rsidR="0085229F" w:rsidRDefault="0085229F" w:rsidP="00B83839">
            <w:pPr>
              <w:spacing w:before="120" w:after="120"/>
              <w:rPr>
                <w:rFonts w:ascii="Arial" w:hAnsi="Arial" w:cs="Arial"/>
              </w:rPr>
            </w:pPr>
          </w:p>
          <w:p w14:paraId="1915F53E" w14:textId="7A6E116E" w:rsidR="00BA6DA0" w:rsidRDefault="00BA6DA0" w:rsidP="00B83839">
            <w:pPr>
              <w:spacing w:before="120" w:after="120"/>
              <w:rPr>
                <w:rFonts w:ascii="Arial" w:hAnsi="Arial" w:cs="Arial"/>
              </w:rPr>
            </w:pPr>
          </w:p>
          <w:p w14:paraId="6B9F94DB" w14:textId="641E84FA" w:rsidR="00BA6DA0" w:rsidRDefault="00BA6DA0" w:rsidP="00B83839">
            <w:pPr>
              <w:spacing w:before="120" w:after="120"/>
              <w:rPr>
                <w:rFonts w:ascii="Arial" w:hAnsi="Arial" w:cs="Arial"/>
              </w:rPr>
            </w:pPr>
          </w:p>
          <w:p w14:paraId="01E0488F" w14:textId="144C5258" w:rsidR="00BA6DA0" w:rsidRDefault="00BA6DA0" w:rsidP="00B83839">
            <w:pPr>
              <w:spacing w:before="120" w:after="120"/>
              <w:rPr>
                <w:rFonts w:ascii="Arial" w:hAnsi="Arial" w:cs="Arial"/>
              </w:rPr>
            </w:pPr>
          </w:p>
          <w:p w14:paraId="4EFFBCE2" w14:textId="43FDFC73" w:rsidR="00BA6DA0" w:rsidRDefault="00BA6DA0" w:rsidP="00B83839">
            <w:pPr>
              <w:spacing w:before="120" w:after="120"/>
              <w:rPr>
                <w:rFonts w:ascii="Arial" w:hAnsi="Arial" w:cs="Arial"/>
              </w:rPr>
            </w:pPr>
          </w:p>
          <w:p w14:paraId="01CA9329" w14:textId="537C3508" w:rsidR="00BA6DA0" w:rsidRDefault="00BA6DA0" w:rsidP="00B83839">
            <w:pPr>
              <w:spacing w:before="120" w:after="120"/>
              <w:rPr>
                <w:rFonts w:ascii="Arial" w:hAnsi="Arial" w:cs="Arial"/>
              </w:rPr>
            </w:pPr>
          </w:p>
          <w:p w14:paraId="5F0B4308" w14:textId="4E17738E" w:rsidR="00BA6DA0" w:rsidRDefault="00BA6DA0" w:rsidP="00B83839">
            <w:pPr>
              <w:spacing w:before="120" w:after="120"/>
              <w:rPr>
                <w:rFonts w:ascii="Arial" w:hAnsi="Arial" w:cs="Arial"/>
              </w:rPr>
            </w:pPr>
          </w:p>
          <w:p w14:paraId="74B8ECC5" w14:textId="77777777" w:rsidR="00BA6DA0" w:rsidRDefault="00BA6DA0" w:rsidP="00B83839">
            <w:pPr>
              <w:spacing w:before="120" w:after="120"/>
              <w:rPr>
                <w:rFonts w:ascii="Arial" w:hAnsi="Arial" w:cs="Arial"/>
              </w:rPr>
            </w:pPr>
          </w:p>
          <w:p w14:paraId="4C51BBDF" w14:textId="77777777" w:rsidR="0085229F" w:rsidRDefault="0085229F" w:rsidP="00B83839">
            <w:pPr>
              <w:spacing w:before="120" w:after="120"/>
              <w:rPr>
                <w:rFonts w:ascii="Arial" w:hAnsi="Arial" w:cs="Arial"/>
              </w:rPr>
            </w:pPr>
          </w:p>
          <w:p w14:paraId="228E1584" w14:textId="77777777" w:rsidR="0085229F" w:rsidRDefault="0085229F" w:rsidP="00B83839">
            <w:pPr>
              <w:spacing w:before="120" w:after="120"/>
              <w:rPr>
                <w:rFonts w:ascii="Arial" w:hAnsi="Arial" w:cs="Arial"/>
              </w:rPr>
            </w:pPr>
          </w:p>
          <w:p w14:paraId="7A9D353C" w14:textId="77777777" w:rsidR="0085229F" w:rsidRDefault="0085229F" w:rsidP="00B83839">
            <w:pPr>
              <w:spacing w:before="120" w:after="120"/>
              <w:rPr>
                <w:rFonts w:ascii="Arial" w:hAnsi="Arial" w:cs="Arial"/>
              </w:rPr>
            </w:pPr>
          </w:p>
          <w:p w14:paraId="61806266" w14:textId="110D6F83" w:rsidR="00EB7537" w:rsidRPr="00531BBD" w:rsidRDefault="00EB7537" w:rsidP="00B83839">
            <w:pPr>
              <w:spacing w:before="120" w:after="120"/>
              <w:rPr>
                <w:rFonts w:ascii="Arial" w:hAnsi="Arial" w:cs="Arial"/>
              </w:rPr>
            </w:pPr>
          </w:p>
        </w:tc>
        <w:tc>
          <w:tcPr>
            <w:tcW w:w="1415" w:type="dxa"/>
            <w:tcBorders>
              <w:bottom w:val="single" w:sz="4" w:space="0" w:color="auto"/>
            </w:tcBorders>
          </w:tcPr>
          <w:p w14:paraId="154BC3DD" w14:textId="7FC12188" w:rsidR="00EB7537" w:rsidRPr="00531BBD" w:rsidRDefault="00453A65" w:rsidP="00B83839">
            <w:pPr>
              <w:spacing w:before="120" w:after="120"/>
              <w:rPr>
                <w:rFonts w:ascii="Arial" w:hAnsi="Arial" w:cs="Arial"/>
              </w:rPr>
            </w:pPr>
            <w:r>
              <w:rPr>
                <w:rFonts w:ascii="Arial" w:hAnsi="Arial" w:cs="Arial"/>
              </w:rPr>
              <w:t>End July 2020</w:t>
            </w:r>
          </w:p>
        </w:tc>
        <w:bookmarkStart w:id="5" w:name="_MON_1649664980"/>
        <w:bookmarkEnd w:id="5"/>
        <w:tc>
          <w:tcPr>
            <w:tcW w:w="3672" w:type="dxa"/>
            <w:tcBorders>
              <w:bottom w:val="single" w:sz="4" w:space="0" w:color="auto"/>
            </w:tcBorders>
          </w:tcPr>
          <w:p w14:paraId="16A5C2D7" w14:textId="4C441E92" w:rsidR="00EB7537" w:rsidRPr="00531BBD" w:rsidRDefault="00BA6DA0" w:rsidP="00B83839">
            <w:pPr>
              <w:spacing w:before="120" w:after="120"/>
              <w:rPr>
                <w:rFonts w:ascii="Arial" w:hAnsi="Arial" w:cs="Arial"/>
              </w:rPr>
            </w:pPr>
            <w:r>
              <w:rPr>
                <w:rFonts w:ascii="Arial" w:hAnsi="Arial" w:cs="Arial"/>
              </w:rPr>
              <w:object w:dxaOrig="1469" w:dyaOrig="941" w14:anchorId="42132343">
                <v:shape id="_x0000_i1034" type="#_x0000_t75" style="width:73.6pt;height:47.3pt" o:ole="">
                  <v:imagedata r:id="rId28" o:title=""/>
                </v:shape>
                <o:OLEObject Type="Embed" ProgID="Word.Document.12" ShapeID="_x0000_i1034" DrawAspect="Icon" ObjectID="_1657377552" r:id="rId29">
                  <o:FieldCodes>\s</o:FieldCodes>
                </o:OLEObject>
              </w:object>
            </w:r>
          </w:p>
        </w:tc>
      </w:tr>
      <w:tr w:rsidR="004A254F" w:rsidRPr="00531BBD" w14:paraId="0F487D29" w14:textId="77777777" w:rsidTr="004A254F">
        <w:trPr>
          <w:trHeight w:hRule="exact" w:val="3119"/>
        </w:trPr>
        <w:tc>
          <w:tcPr>
            <w:tcW w:w="7737" w:type="dxa"/>
            <w:tcBorders>
              <w:bottom w:val="single" w:sz="4" w:space="0" w:color="auto"/>
            </w:tcBorders>
          </w:tcPr>
          <w:p w14:paraId="01EF5E87" w14:textId="48D20B9E" w:rsidR="004A254F" w:rsidRDefault="004A254F" w:rsidP="004A254F">
            <w:pPr>
              <w:spacing w:before="120" w:after="120"/>
              <w:rPr>
                <w:rFonts w:ascii="Arial" w:hAnsi="Arial" w:cs="Arial"/>
              </w:rPr>
            </w:pPr>
            <w:r>
              <w:rPr>
                <w:rFonts w:ascii="Arial" w:hAnsi="Arial" w:cs="Arial"/>
              </w:rPr>
              <w:lastRenderedPageBreak/>
              <w:t>TANI</w:t>
            </w:r>
            <w:r w:rsidR="0085229F">
              <w:rPr>
                <w:rFonts w:ascii="Arial" w:hAnsi="Arial" w:cs="Arial"/>
              </w:rPr>
              <w:t>:  SportNI had contacted the BTC to ascertain some information with regard to the history and make-up of TANI.  The BTC to appoint a representative from the Board to contact SportNI to support review.</w:t>
            </w:r>
          </w:p>
          <w:p w14:paraId="4F167BE0" w14:textId="77777777" w:rsidR="004A254F" w:rsidRDefault="004A254F" w:rsidP="004A254F">
            <w:pPr>
              <w:tabs>
                <w:tab w:val="left" w:pos="1500"/>
              </w:tabs>
              <w:spacing w:before="120" w:after="120"/>
              <w:rPr>
                <w:rFonts w:ascii="Arial" w:hAnsi="Arial" w:cs="Arial"/>
              </w:rPr>
            </w:pPr>
            <w:r w:rsidRPr="00BA6DA0">
              <w:rPr>
                <w:rFonts w:ascii="Arial" w:hAnsi="Arial" w:cs="Arial"/>
                <w:b/>
                <w:bCs/>
                <w:u w:val="single"/>
              </w:rPr>
              <w:t>It was agreed</w:t>
            </w:r>
            <w:r>
              <w:rPr>
                <w:rFonts w:ascii="Arial" w:hAnsi="Arial" w:cs="Arial"/>
              </w:rPr>
              <w:t xml:space="preserve"> that the CEO would update dates on the Action Tracker considering the current COVID-19 situation.</w:t>
            </w:r>
          </w:p>
          <w:p w14:paraId="027E8051" w14:textId="66378EC2" w:rsidR="004A254F" w:rsidRPr="00FF6711" w:rsidRDefault="004A254F" w:rsidP="00FF6711">
            <w:pPr>
              <w:tabs>
                <w:tab w:val="left" w:pos="1500"/>
              </w:tabs>
              <w:spacing w:before="120" w:after="120"/>
              <w:rPr>
                <w:rFonts w:ascii="Arial" w:hAnsi="Arial" w:cs="Arial"/>
                <w:b/>
              </w:rPr>
            </w:pPr>
            <w:r>
              <w:rPr>
                <w:rFonts w:ascii="Arial" w:hAnsi="Arial" w:cs="Arial"/>
              </w:rPr>
              <w:t>Scotland:  It was discussed whether there is a need for any BTC member to be on the SCoT Board</w:t>
            </w:r>
            <w:r w:rsidR="00FF6711">
              <w:rPr>
                <w:rFonts w:ascii="Arial" w:hAnsi="Arial" w:cs="Arial"/>
              </w:rPr>
              <w:t xml:space="preserve"> and whether </w:t>
            </w:r>
            <w:r>
              <w:rPr>
                <w:rFonts w:ascii="Arial" w:hAnsi="Arial" w:cs="Arial"/>
              </w:rPr>
              <w:t>any BTC member</w:t>
            </w:r>
            <w:r w:rsidR="00FF6711">
              <w:rPr>
                <w:rFonts w:ascii="Arial" w:hAnsi="Arial" w:cs="Arial"/>
              </w:rPr>
              <w:t>s should</w:t>
            </w:r>
            <w:r>
              <w:rPr>
                <w:rFonts w:ascii="Arial" w:hAnsi="Arial" w:cs="Arial"/>
              </w:rPr>
              <w:t xml:space="preserve"> remove themselves from SCoT.</w:t>
            </w:r>
            <w:r w:rsidR="00FF6711">
              <w:rPr>
                <w:rFonts w:ascii="Arial" w:hAnsi="Arial" w:cs="Arial"/>
              </w:rPr>
              <w:t xml:space="preserve">  Upon review, </w:t>
            </w:r>
            <w:r w:rsidR="00FF6711" w:rsidRPr="00FF6711">
              <w:rPr>
                <w:rFonts w:ascii="Arial" w:hAnsi="Arial" w:cs="Arial"/>
                <w:b/>
                <w:bCs/>
                <w:u w:val="single"/>
              </w:rPr>
              <w:t>it was agreed</w:t>
            </w:r>
            <w:r w:rsidR="00FF6711">
              <w:rPr>
                <w:rFonts w:ascii="Arial" w:hAnsi="Arial" w:cs="Arial"/>
              </w:rPr>
              <w:t xml:space="preserve"> that Paul Donnelly (TAGB) would be asked to advise SCoT that he will report back to BTC after SCoT meetings.</w:t>
            </w:r>
            <w:r w:rsidR="001C15B1">
              <w:rPr>
                <w:rFonts w:ascii="Arial" w:hAnsi="Arial" w:cs="Arial"/>
              </w:rPr>
              <w:t xml:space="preserve">  This action to be further discussed at the BTC meeting.</w:t>
            </w:r>
          </w:p>
        </w:tc>
        <w:tc>
          <w:tcPr>
            <w:tcW w:w="1728" w:type="dxa"/>
            <w:tcBorders>
              <w:bottom w:val="single" w:sz="4" w:space="0" w:color="auto"/>
            </w:tcBorders>
          </w:tcPr>
          <w:p w14:paraId="7BDDF053" w14:textId="77777777" w:rsidR="004A254F" w:rsidRDefault="00BA6DA0" w:rsidP="00B83839">
            <w:pPr>
              <w:spacing w:before="120" w:after="120"/>
              <w:rPr>
                <w:rFonts w:ascii="Arial" w:hAnsi="Arial" w:cs="Arial"/>
              </w:rPr>
            </w:pPr>
            <w:r>
              <w:rPr>
                <w:rFonts w:ascii="Arial" w:hAnsi="Arial" w:cs="Arial"/>
              </w:rPr>
              <w:t>CEO to write to Sport NI</w:t>
            </w:r>
          </w:p>
          <w:p w14:paraId="621C7AD3" w14:textId="77777777" w:rsidR="00BA6DA0" w:rsidRDefault="00BA6DA0" w:rsidP="00B83839">
            <w:pPr>
              <w:spacing w:before="120" w:after="120"/>
              <w:rPr>
                <w:rFonts w:ascii="Arial" w:hAnsi="Arial" w:cs="Arial"/>
              </w:rPr>
            </w:pPr>
          </w:p>
          <w:p w14:paraId="2CD7C3A8" w14:textId="77777777" w:rsidR="00BA6DA0" w:rsidRDefault="00BA6DA0" w:rsidP="00B83839">
            <w:pPr>
              <w:spacing w:before="120" w:after="120"/>
              <w:rPr>
                <w:rFonts w:ascii="Arial" w:hAnsi="Arial" w:cs="Arial"/>
              </w:rPr>
            </w:pPr>
          </w:p>
          <w:p w14:paraId="18251E00" w14:textId="77777777" w:rsidR="00BA6DA0" w:rsidRDefault="00BA6DA0" w:rsidP="00B83839">
            <w:pPr>
              <w:spacing w:before="120" w:after="120"/>
              <w:rPr>
                <w:rFonts w:ascii="Arial" w:hAnsi="Arial" w:cs="Arial"/>
              </w:rPr>
            </w:pPr>
          </w:p>
          <w:p w14:paraId="4A0D4A9D" w14:textId="78FF864F" w:rsidR="00BA6DA0" w:rsidRDefault="00BA6DA0" w:rsidP="00B83839">
            <w:pPr>
              <w:spacing w:before="120" w:after="120"/>
              <w:rPr>
                <w:rFonts w:ascii="Arial" w:hAnsi="Arial" w:cs="Arial"/>
              </w:rPr>
            </w:pPr>
            <w:r>
              <w:rPr>
                <w:rFonts w:ascii="Arial" w:hAnsi="Arial" w:cs="Arial"/>
              </w:rPr>
              <w:t>CD to contact P Donnelly</w:t>
            </w:r>
          </w:p>
        </w:tc>
        <w:tc>
          <w:tcPr>
            <w:tcW w:w="1415" w:type="dxa"/>
            <w:tcBorders>
              <w:bottom w:val="single" w:sz="4" w:space="0" w:color="auto"/>
            </w:tcBorders>
          </w:tcPr>
          <w:p w14:paraId="4203550D" w14:textId="77777777" w:rsidR="004A254F" w:rsidRDefault="00BA6DA0" w:rsidP="00B83839">
            <w:pPr>
              <w:spacing w:before="120" w:after="120"/>
              <w:rPr>
                <w:rFonts w:ascii="Arial" w:hAnsi="Arial" w:cs="Arial"/>
              </w:rPr>
            </w:pPr>
            <w:r>
              <w:rPr>
                <w:rFonts w:ascii="Arial" w:hAnsi="Arial" w:cs="Arial"/>
              </w:rPr>
              <w:t>End Aug 2020</w:t>
            </w:r>
          </w:p>
          <w:p w14:paraId="543DE09C" w14:textId="77777777" w:rsidR="00BA6DA0" w:rsidRDefault="00BA6DA0" w:rsidP="00B83839">
            <w:pPr>
              <w:spacing w:before="120" w:after="120"/>
              <w:rPr>
                <w:rFonts w:ascii="Arial" w:hAnsi="Arial" w:cs="Arial"/>
              </w:rPr>
            </w:pPr>
          </w:p>
          <w:p w14:paraId="4A61AAB1" w14:textId="77777777" w:rsidR="00BA6DA0" w:rsidRDefault="00BA6DA0" w:rsidP="00B83839">
            <w:pPr>
              <w:spacing w:before="120" w:after="120"/>
              <w:rPr>
                <w:rFonts w:ascii="Arial" w:hAnsi="Arial" w:cs="Arial"/>
              </w:rPr>
            </w:pPr>
          </w:p>
          <w:p w14:paraId="2AB06FA5" w14:textId="77777777" w:rsidR="00BA6DA0" w:rsidRDefault="00BA6DA0" w:rsidP="00B83839">
            <w:pPr>
              <w:spacing w:before="120" w:after="120"/>
              <w:rPr>
                <w:rFonts w:ascii="Arial" w:hAnsi="Arial" w:cs="Arial"/>
              </w:rPr>
            </w:pPr>
          </w:p>
          <w:p w14:paraId="7AF442CC" w14:textId="61548FD7" w:rsidR="00BA6DA0" w:rsidRDefault="00BA6DA0" w:rsidP="00B83839">
            <w:pPr>
              <w:spacing w:before="120" w:after="120"/>
              <w:rPr>
                <w:rFonts w:ascii="Arial" w:hAnsi="Arial" w:cs="Arial"/>
              </w:rPr>
            </w:pPr>
            <w:r>
              <w:rPr>
                <w:rFonts w:ascii="Arial" w:hAnsi="Arial" w:cs="Arial"/>
              </w:rPr>
              <w:t>Aug 2020</w:t>
            </w:r>
          </w:p>
        </w:tc>
        <w:tc>
          <w:tcPr>
            <w:tcW w:w="3672" w:type="dxa"/>
            <w:tcBorders>
              <w:bottom w:val="single" w:sz="4" w:space="0" w:color="auto"/>
            </w:tcBorders>
          </w:tcPr>
          <w:p w14:paraId="07B3942F" w14:textId="77777777" w:rsidR="004A254F" w:rsidRDefault="004A254F" w:rsidP="00B83839">
            <w:pPr>
              <w:spacing w:before="120" w:after="120"/>
              <w:rPr>
                <w:rFonts w:ascii="Arial" w:hAnsi="Arial" w:cs="Arial"/>
              </w:rPr>
            </w:pPr>
          </w:p>
        </w:tc>
      </w:tr>
      <w:bookmarkEnd w:id="3"/>
      <w:bookmarkEnd w:id="4"/>
      <w:tr w:rsidR="00B83839" w:rsidRPr="00531BBD" w14:paraId="439249B9" w14:textId="77777777" w:rsidTr="00B7789E">
        <w:trPr>
          <w:trHeight w:hRule="exact" w:val="2487"/>
        </w:trPr>
        <w:tc>
          <w:tcPr>
            <w:tcW w:w="7737" w:type="dxa"/>
            <w:tcBorders>
              <w:bottom w:val="single" w:sz="4" w:space="0" w:color="auto"/>
            </w:tcBorders>
          </w:tcPr>
          <w:p w14:paraId="05200949" w14:textId="77777777" w:rsidR="00B83839" w:rsidRPr="00531BBD" w:rsidRDefault="00B83839" w:rsidP="00B83839">
            <w:pPr>
              <w:tabs>
                <w:tab w:val="left" w:pos="1500"/>
              </w:tabs>
              <w:spacing w:before="120" w:after="120"/>
              <w:rPr>
                <w:rFonts w:ascii="Arial" w:hAnsi="Arial" w:cs="Arial"/>
              </w:rPr>
            </w:pPr>
            <w:r w:rsidRPr="00531BBD">
              <w:rPr>
                <w:rFonts w:ascii="Arial" w:hAnsi="Arial" w:cs="Arial"/>
                <w:b/>
              </w:rPr>
              <w:t>Coaching accreditation</w:t>
            </w:r>
          </w:p>
          <w:p w14:paraId="30B40557" w14:textId="54D48207" w:rsidR="00206352" w:rsidRDefault="00B7789E" w:rsidP="00991572">
            <w:pPr>
              <w:tabs>
                <w:tab w:val="left" w:pos="1500"/>
              </w:tabs>
              <w:spacing w:after="120"/>
              <w:rPr>
                <w:rFonts w:ascii="Arial" w:hAnsi="Arial" w:cs="Arial"/>
              </w:rPr>
            </w:pPr>
            <w:r>
              <w:rPr>
                <w:rFonts w:ascii="Arial" w:hAnsi="Arial" w:cs="Arial"/>
              </w:rPr>
              <w:t>The BTC L2 award will be ready to roll-out in October 2020 at the BTC Instructor Training Day.</w:t>
            </w:r>
          </w:p>
          <w:p w14:paraId="392759C8" w14:textId="77777777" w:rsidR="00B7789E" w:rsidRDefault="00B7789E" w:rsidP="00991572">
            <w:pPr>
              <w:tabs>
                <w:tab w:val="left" w:pos="1500"/>
              </w:tabs>
              <w:spacing w:after="120"/>
              <w:rPr>
                <w:rFonts w:ascii="Arial" w:hAnsi="Arial" w:cs="Arial"/>
              </w:rPr>
            </w:pPr>
            <w:r>
              <w:rPr>
                <w:rFonts w:ascii="Arial" w:hAnsi="Arial" w:cs="Arial"/>
              </w:rPr>
              <w:t>BTC Tutor/Assessors still working towards achievement of ADL/CAVA award.</w:t>
            </w:r>
          </w:p>
          <w:p w14:paraId="09B50F64" w14:textId="1C3DF875" w:rsidR="00B7789E" w:rsidRPr="00531BBD" w:rsidRDefault="00B7789E" w:rsidP="00991572">
            <w:pPr>
              <w:tabs>
                <w:tab w:val="left" w:pos="1500"/>
              </w:tabs>
              <w:spacing w:after="120"/>
              <w:rPr>
                <w:rFonts w:ascii="Arial" w:hAnsi="Arial" w:cs="Arial"/>
              </w:rPr>
            </w:pPr>
            <w:r>
              <w:rPr>
                <w:rFonts w:ascii="Arial" w:hAnsi="Arial" w:cs="Arial"/>
              </w:rPr>
              <w:t>New online training materials which may complement coach development to be reviewed.</w:t>
            </w:r>
          </w:p>
        </w:tc>
        <w:tc>
          <w:tcPr>
            <w:tcW w:w="1728" w:type="dxa"/>
            <w:tcBorders>
              <w:bottom w:val="single" w:sz="4" w:space="0" w:color="auto"/>
            </w:tcBorders>
          </w:tcPr>
          <w:p w14:paraId="7CC3F9E6" w14:textId="77777777" w:rsidR="00B83839" w:rsidRDefault="00B83839" w:rsidP="00B83839">
            <w:pPr>
              <w:spacing w:before="120" w:after="120"/>
              <w:rPr>
                <w:rFonts w:ascii="Arial" w:hAnsi="Arial" w:cs="Arial"/>
              </w:rPr>
            </w:pPr>
          </w:p>
          <w:p w14:paraId="64CC02F8" w14:textId="77777777" w:rsidR="00B7789E" w:rsidRDefault="00B7789E" w:rsidP="00B83839">
            <w:pPr>
              <w:spacing w:before="120" w:after="120"/>
              <w:rPr>
                <w:rFonts w:ascii="Arial" w:hAnsi="Arial" w:cs="Arial"/>
              </w:rPr>
            </w:pPr>
            <w:r>
              <w:rPr>
                <w:rFonts w:ascii="Arial" w:hAnsi="Arial" w:cs="Arial"/>
              </w:rPr>
              <w:t>C</w:t>
            </w:r>
            <w:r w:rsidR="008930F9">
              <w:rPr>
                <w:rFonts w:ascii="Arial" w:hAnsi="Arial" w:cs="Arial"/>
              </w:rPr>
              <w:t>EO/CD</w:t>
            </w:r>
          </w:p>
          <w:p w14:paraId="2DDECD2A" w14:textId="77777777" w:rsidR="008930F9" w:rsidRDefault="008930F9" w:rsidP="00B83839">
            <w:pPr>
              <w:spacing w:before="120" w:after="120"/>
              <w:rPr>
                <w:rFonts w:ascii="Arial" w:hAnsi="Arial" w:cs="Arial"/>
              </w:rPr>
            </w:pPr>
          </w:p>
          <w:p w14:paraId="6F38BE2F" w14:textId="77777777" w:rsidR="00D4239A" w:rsidRDefault="00D4239A" w:rsidP="00B83839">
            <w:pPr>
              <w:spacing w:before="120" w:after="120"/>
              <w:rPr>
                <w:rFonts w:ascii="Arial" w:hAnsi="Arial" w:cs="Arial"/>
              </w:rPr>
            </w:pPr>
          </w:p>
          <w:p w14:paraId="021C2043" w14:textId="1453D5AB" w:rsidR="008930F9" w:rsidRPr="00531BBD" w:rsidRDefault="008930F9" w:rsidP="00B83839">
            <w:pPr>
              <w:spacing w:before="120" w:after="120"/>
              <w:rPr>
                <w:rFonts w:ascii="Arial" w:hAnsi="Arial" w:cs="Arial"/>
              </w:rPr>
            </w:pPr>
            <w:r>
              <w:rPr>
                <w:rFonts w:ascii="Arial" w:hAnsi="Arial" w:cs="Arial"/>
              </w:rPr>
              <w:t>Chair/INED</w:t>
            </w:r>
          </w:p>
        </w:tc>
        <w:tc>
          <w:tcPr>
            <w:tcW w:w="1415" w:type="dxa"/>
            <w:tcBorders>
              <w:bottom w:val="single" w:sz="4" w:space="0" w:color="auto"/>
            </w:tcBorders>
          </w:tcPr>
          <w:p w14:paraId="01F2AF74" w14:textId="77777777" w:rsidR="008930F9" w:rsidRDefault="008930F9" w:rsidP="00B83839">
            <w:pPr>
              <w:spacing w:before="120" w:after="120"/>
              <w:rPr>
                <w:rFonts w:ascii="Arial" w:hAnsi="Arial" w:cs="Arial"/>
              </w:rPr>
            </w:pPr>
          </w:p>
          <w:p w14:paraId="6323CF7A" w14:textId="77777777" w:rsidR="00B83839" w:rsidRDefault="008930F9" w:rsidP="00B83839">
            <w:pPr>
              <w:spacing w:before="120" w:after="120"/>
              <w:rPr>
                <w:rFonts w:ascii="Arial" w:hAnsi="Arial" w:cs="Arial"/>
              </w:rPr>
            </w:pPr>
            <w:r>
              <w:rPr>
                <w:rFonts w:ascii="Arial" w:hAnsi="Arial" w:cs="Arial"/>
              </w:rPr>
              <w:t>Sep</w:t>
            </w:r>
            <w:r w:rsidR="00AD790A" w:rsidRPr="00531BBD">
              <w:rPr>
                <w:rFonts w:ascii="Arial" w:hAnsi="Arial" w:cs="Arial"/>
              </w:rPr>
              <w:t xml:space="preserve"> 2020</w:t>
            </w:r>
          </w:p>
          <w:p w14:paraId="505B49A8" w14:textId="77777777" w:rsidR="008930F9" w:rsidRDefault="008930F9" w:rsidP="00B83839">
            <w:pPr>
              <w:spacing w:before="120" w:after="120"/>
              <w:rPr>
                <w:rFonts w:ascii="Arial" w:hAnsi="Arial" w:cs="Arial"/>
              </w:rPr>
            </w:pPr>
          </w:p>
          <w:p w14:paraId="650B4028" w14:textId="77777777" w:rsidR="00D4239A" w:rsidRDefault="00D4239A" w:rsidP="00B83839">
            <w:pPr>
              <w:spacing w:before="120" w:after="120"/>
              <w:rPr>
                <w:rFonts w:ascii="Arial" w:hAnsi="Arial" w:cs="Arial"/>
              </w:rPr>
            </w:pPr>
          </w:p>
          <w:p w14:paraId="0C0E4EE9" w14:textId="6EE512B3" w:rsidR="008930F9" w:rsidRPr="00531BBD" w:rsidRDefault="008930F9" w:rsidP="00B83839">
            <w:pPr>
              <w:spacing w:before="120" w:after="120"/>
              <w:rPr>
                <w:rFonts w:ascii="Arial" w:hAnsi="Arial" w:cs="Arial"/>
              </w:rPr>
            </w:pPr>
            <w:r>
              <w:rPr>
                <w:rFonts w:ascii="Arial" w:hAnsi="Arial" w:cs="Arial"/>
              </w:rPr>
              <w:t>Sep 2020</w:t>
            </w:r>
          </w:p>
        </w:tc>
        <w:tc>
          <w:tcPr>
            <w:tcW w:w="3672" w:type="dxa"/>
            <w:tcBorders>
              <w:bottom w:val="single" w:sz="4" w:space="0" w:color="auto"/>
            </w:tcBorders>
          </w:tcPr>
          <w:p w14:paraId="1BF5E657" w14:textId="16F03671" w:rsidR="00AD790A" w:rsidRPr="00531BBD" w:rsidRDefault="00AD790A" w:rsidP="00B83839">
            <w:pPr>
              <w:spacing w:before="120" w:after="120"/>
              <w:rPr>
                <w:rFonts w:ascii="Arial" w:hAnsi="Arial" w:cs="Arial"/>
              </w:rPr>
            </w:pPr>
          </w:p>
        </w:tc>
      </w:tr>
      <w:tr w:rsidR="004D404E" w:rsidRPr="00531BBD" w14:paraId="25BD746F" w14:textId="77777777" w:rsidTr="00FF6711">
        <w:trPr>
          <w:trHeight w:hRule="exact" w:val="2191"/>
        </w:trPr>
        <w:tc>
          <w:tcPr>
            <w:tcW w:w="7737" w:type="dxa"/>
            <w:tcBorders>
              <w:bottom w:val="single" w:sz="4" w:space="0" w:color="auto"/>
            </w:tcBorders>
          </w:tcPr>
          <w:p w14:paraId="4D4880DB" w14:textId="77777777" w:rsidR="004D404E" w:rsidRDefault="004D404E" w:rsidP="004D404E">
            <w:pPr>
              <w:tabs>
                <w:tab w:val="left" w:pos="1500"/>
              </w:tabs>
              <w:spacing w:before="120" w:after="120"/>
              <w:rPr>
                <w:rFonts w:ascii="Arial" w:hAnsi="Arial" w:cs="Arial"/>
                <w:b/>
              </w:rPr>
            </w:pPr>
            <w:r w:rsidRPr="00531BBD">
              <w:rPr>
                <w:rFonts w:ascii="Arial" w:hAnsi="Arial" w:cs="Arial"/>
                <w:b/>
              </w:rPr>
              <w:t>Instructor Training Day</w:t>
            </w:r>
          </w:p>
          <w:p w14:paraId="7E88B139" w14:textId="77777777" w:rsidR="00D4239A" w:rsidRDefault="00FF6711" w:rsidP="004D404E">
            <w:pPr>
              <w:tabs>
                <w:tab w:val="left" w:pos="1500"/>
              </w:tabs>
              <w:spacing w:before="120" w:after="120"/>
              <w:rPr>
                <w:rFonts w:ascii="Arial" w:hAnsi="Arial" w:cs="Arial"/>
                <w:bCs/>
              </w:rPr>
            </w:pPr>
            <w:r>
              <w:rPr>
                <w:rFonts w:ascii="Arial" w:hAnsi="Arial" w:cs="Arial"/>
                <w:bCs/>
              </w:rPr>
              <w:t>The Coaching Director reported to the Board that the day would include sessions on safeguarding, first aid, Time To Listen, and the introductory session of the L2 coaching award.</w:t>
            </w:r>
          </w:p>
          <w:p w14:paraId="53C40FB4" w14:textId="06388664" w:rsidR="00FF6711" w:rsidRPr="00D4239A" w:rsidRDefault="00FF6711" w:rsidP="004D404E">
            <w:pPr>
              <w:tabs>
                <w:tab w:val="left" w:pos="1500"/>
              </w:tabs>
              <w:spacing w:before="120" w:after="120"/>
              <w:rPr>
                <w:rFonts w:ascii="Arial" w:hAnsi="Arial" w:cs="Arial"/>
                <w:bCs/>
              </w:rPr>
            </w:pPr>
            <w:r>
              <w:rPr>
                <w:rFonts w:ascii="Arial" w:hAnsi="Arial" w:cs="Arial"/>
                <w:bCs/>
              </w:rPr>
              <w:t>The BTC Lead Safeguarding Officer confirmed that new BTC instructors must participate in face-to-face safeguarding training courses rather than online courses.</w:t>
            </w:r>
          </w:p>
        </w:tc>
        <w:tc>
          <w:tcPr>
            <w:tcW w:w="1728" w:type="dxa"/>
            <w:tcBorders>
              <w:bottom w:val="single" w:sz="4" w:space="0" w:color="auto"/>
            </w:tcBorders>
          </w:tcPr>
          <w:p w14:paraId="239B5897" w14:textId="0A80C732" w:rsidR="004D404E" w:rsidRPr="00531BBD" w:rsidRDefault="004D404E" w:rsidP="004D404E">
            <w:pPr>
              <w:spacing w:before="120" w:after="120"/>
              <w:rPr>
                <w:rFonts w:ascii="Arial" w:hAnsi="Arial" w:cs="Arial"/>
              </w:rPr>
            </w:pPr>
            <w:r w:rsidRPr="00531BBD">
              <w:rPr>
                <w:rFonts w:ascii="Arial" w:hAnsi="Arial" w:cs="Arial"/>
              </w:rPr>
              <w:t>CD</w:t>
            </w:r>
          </w:p>
        </w:tc>
        <w:tc>
          <w:tcPr>
            <w:tcW w:w="1415" w:type="dxa"/>
            <w:tcBorders>
              <w:bottom w:val="single" w:sz="4" w:space="0" w:color="auto"/>
            </w:tcBorders>
          </w:tcPr>
          <w:p w14:paraId="19A2576C" w14:textId="0A6972DF" w:rsidR="004D404E" w:rsidRPr="00531BBD" w:rsidRDefault="00991572" w:rsidP="004D404E">
            <w:pPr>
              <w:spacing w:before="120" w:after="120"/>
              <w:rPr>
                <w:rFonts w:ascii="Arial" w:hAnsi="Arial" w:cs="Arial"/>
              </w:rPr>
            </w:pPr>
            <w:r w:rsidRPr="00531BBD">
              <w:rPr>
                <w:rFonts w:ascii="Arial" w:hAnsi="Arial" w:cs="Arial"/>
              </w:rPr>
              <w:t>Oct 2020</w:t>
            </w:r>
          </w:p>
        </w:tc>
        <w:tc>
          <w:tcPr>
            <w:tcW w:w="3672" w:type="dxa"/>
            <w:tcBorders>
              <w:bottom w:val="single" w:sz="4" w:space="0" w:color="auto"/>
            </w:tcBorders>
          </w:tcPr>
          <w:p w14:paraId="0400976A" w14:textId="1CA34AB1" w:rsidR="004D404E" w:rsidRPr="00531BBD" w:rsidRDefault="004D404E" w:rsidP="004D404E">
            <w:pPr>
              <w:spacing w:before="120" w:after="120"/>
              <w:rPr>
                <w:rFonts w:ascii="Arial" w:hAnsi="Arial" w:cs="Arial"/>
              </w:rPr>
            </w:pPr>
          </w:p>
        </w:tc>
      </w:tr>
      <w:tr w:rsidR="004D404E" w:rsidRPr="00531BBD" w14:paraId="4130E199" w14:textId="77777777" w:rsidTr="00BF1967">
        <w:trPr>
          <w:trHeight w:hRule="exact" w:val="2125"/>
        </w:trPr>
        <w:tc>
          <w:tcPr>
            <w:tcW w:w="7737" w:type="dxa"/>
            <w:tcBorders>
              <w:bottom w:val="single" w:sz="4" w:space="0" w:color="auto"/>
            </w:tcBorders>
          </w:tcPr>
          <w:p w14:paraId="59AFAF47" w14:textId="77777777" w:rsidR="004D404E" w:rsidRPr="00531BBD" w:rsidRDefault="004D404E" w:rsidP="004D404E">
            <w:pPr>
              <w:tabs>
                <w:tab w:val="left" w:pos="1500"/>
              </w:tabs>
              <w:spacing w:before="120" w:after="120"/>
              <w:rPr>
                <w:rFonts w:ascii="Arial" w:hAnsi="Arial" w:cs="Arial"/>
                <w:b/>
              </w:rPr>
            </w:pPr>
            <w:r w:rsidRPr="00531BBD">
              <w:rPr>
                <w:rFonts w:ascii="Arial" w:hAnsi="Arial" w:cs="Arial"/>
                <w:b/>
              </w:rPr>
              <w:lastRenderedPageBreak/>
              <w:t>Insurance</w:t>
            </w:r>
          </w:p>
          <w:p w14:paraId="2145586F" w14:textId="7222B544" w:rsidR="00991572" w:rsidRPr="00531BBD" w:rsidRDefault="00D728CC" w:rsidP="004D404E">
            <w:pPr>
              <w:tabs>
                <w:tab w:val="left" w:pos="1500"/>
              </w:tabs>
              <w:spacing w:before="120" w:after="120"/>
              <w:rPr>
                <w:rFonts w:ascii="Arial" w:hAnsi="Arial" w:cs="Arial"/>
                <w:bCs/>
              </w:rPr>
            </w:pPr>
            <w:r>
              <w:rPr>
                <w:rFonts w:ascii="Arial" w:hAnsi="Arial" w:cs="Arial"/>
                <w:bCs/>
              </w:rPr>
              <w:t xml:space="preserve">The FD confirmed that our insurers have extended BTC instructors’ Professional Indemnity Insurance by </w:t>
            </w:r>
            <w:r w:rsidR="00BF1967">
              <w:rPr>
                <w:rFonts w:ascii="Arial" w:hAnsi="Arial" w:cs="Arial"/>
                <w:bCs/>
              </w:rPr>
              <w:t>three months, expiring 30</w:t>
            </w:r>
            <w:r w:rsidR="00BF1967" w:rsidRPr="00BF1967">
              <w:rPr>
                <w:rFonts w:ascii="Arial" w:hAnsi="Arial" w:cs="Arial"/>
                <w:bCs/>
                <w:vertAlign w:val="superscript"/>
              </w:rPr>
              <w:t>th</w:t>
            </w:r>
            <w:r w:rsidR="00BF1967">
              <w:rPr>
                <w:rFonts w:ascii="Arial" w:hAnsi="Arial" w:cs="Arial"/>
                <w:bCs/>
              </w:rPr>
              <w:t xml:space="preserve"> June 2021.  Indemnity cards will not be reprinted, rather a </w:t>
            </w:r>
            <w:r w:rsidR="00362980">
              <w:rPr>
                <w:rFonts w:ascii="Arial" w:hAnsi="Arial" w:cs="Arial"/>
                <w:bCs/>
              </w:rPr>
              <w:t xml:space="preserve">policy </w:t>
            </w:r>
            <w:r w:rsidR="00BF1967">
              <w:rPr>
                <w:rFonts w:ascii="Arial" w:hAnsi="Arial" w:cs="Arial"/>
                <w:bCs/>
              </w:rPr>
              <w:t>statement will be published on the BTC website at the end of March 2021 which BTC instructors can download, print, and hold with their card for the information of venue providers and other outside organisations.</w:t>
            </w:r>
          </w:p>
        </w:tc>
        <w:tc>
          <w:tcPr>
            <w:tcW w:w="1728" w:type="dxa"/>
            <w:tcBorders>
              <w:bottom w:val="single" w:sz="4" w:space="0" w:color="auto"/>
            </w:tcBorders>
          </w:tcPr>
          <w:p w14:paraId="7C5E512B" w14:textId="1F92A633" w:rsidR="004D404E" w:rsidRPr="00531BBD" w:rsidRDefault="004D404E" w:rsidP="004D404E">
            <w:pPr>
              <w:spacing w:before="120" w:after="120"/>
              <w:rPr>
                <w:rFonts w:ascii="Arial" w:hAnsi="Arial" w:cs="Arial"/>
              </w:rPr>
            </w:pPr>
            <w:r w:rsidRPr="00531BBD">
              <w:rPr>
                <w:rFonts w:ascii="Arial" w:hAnsi="Arial" w:cs="Arial"/>
              </w:rPr>
              <w:t>FD/CEO</w:t>
            </w:r>
          </w:p>
        </w:tc>
        <w:tc>
          <w:tcPr>
            <w:tcW w:w="1415" w:type="dxa"/>
            <w:tcBorders>
              <w:bottom w:val="single" w:sz="4" w:space="0" w:color="auto"/>
            </w:tcBorders>
          </w:tcPr>
          <w:p w14:paraId="495CDD53" w14:textId="3A312C67" w:rsidR="004D404E" w:rsidRPr="00531BBD" w:rsidRDefault="00BF1967" w:rsidP="004D404E">
            <w:pPr>
              <w:spacing w:before="120" w:after="120"/>
              <w:rPr>
                <w:rFonts w:ascii="Arial" w:hAnsi="Arial" w:cs="Arial"/>
              </w:rPr>
            </w:pPr>
            <w:r>
              <w:rPr>
                <w:rFonts w:ascii="Arial" w:hAnsi="Arial" w:cs="Arial"/>
              </w:rPr>
              <w:t>Mar 2021</w:t>
            </w:r>
          </w:p>
        </w:tc>
        <w:tc>
          <w:tcPr>
            <w:tcW w:w="3672" w:type="dxa"/>
            <w:tcBorders>
              <w:bottom w:val="single" w:sz="4" w:space="0" w:color="auto"/>
            </w:tcBorders>
          </w:tcPr>
          <w:p w14:paraId="0AA398FD" w14:textId="3BCDEA29" w:rsidR="004D404E" w:rsidRPr="00531BBD" w:rsidRDefault="004D404E" w:rsidP="004D404E">
            <w:pPr>
              <w:spacing w:before="120" w:after="120"/>
              <w:rPr>
                <w:rFonts w:ascii="Arial" w:hAnsi="Arial" w:cs="Arial"/>
              </w:rPr>
            </w:pPr>
          </w:p>
        </w:tc>
      </w:tr>
      <w:tr w:rsidR="004D404E" w:rsidRPr="00531BBD" w14:paraId="40819A33" w14:textId="77777777" w:rsidTr="001C15B1">
        <w:trPr>
          <w:trHeight w:hRule="exact" w:val="1546"/>
        </w:trPr>
        <w:tc>
          <w:tcPr>
            <w:tcW w:w="7737" w:type="dxa"/>
            <w:tcBorders>
              <w:bottom w:val="single" w:sz="4" w:space="0" w:color="auto"/>
            </w:tcBorders>
          </w:tcPr>
          <w:p w14:paraId="2F36F3BA" w14:textId="77777777" w:rsidR="0094705D" w:rsidRPr="001C15B1" w:rsidRDefault="004D404E" w:rsidP="004D404E">
            <w:pPr>
              <w:tabs>
                <w:tab w:val="left" w:pos="1500"/>
              </w:tabs>
              <w:spacing w:before="120" w:after="120"/>
              <w:rPr>
                <w:rFonts w:ascii="Arial" w:hAnsi="Arial" w:cs="Arial"/>
                <w:b/>
              </w:rPr>
            </w:pPr>
            <w:r w:rsidRPr="001C15B1">
              <w:rPr>
                <w:rFonts w:ascii="Arial" w:hAnsi="Arial" w:cs="Arial"/>
                <w:b/>
              </w:rPr>
              <w:t>Association Safeguarding Officers</w:t>
            </w:r>
          </w:p>
          <w:p w14:paraId="25296D5E" w14:textId="189330B1" w:rsidR="004D404E" w:rsidRPr="001C15B1" w:rsidRDefault="002D58E3" w:rsidP="004D404E">
            <w:pPr>
              <w:tabs>
                <w:tab w:val="left" w:pos="1500"/>
              </w:tabs>
              <w:spacing w:before="120" w:after="120"/>
              <w:rPr>
                <w:rFonts w:ascii="Arial" w:hAnsi="Arial" w:cs="Arial"/>
                <w:bCs/>
              </w:rPr>
            </w:pPr>
            <w:r w:rsidRPr="001C15B1">
              <w:rPr>
                <w:rFonts w:ascii="Arial" w:hAnsi="Arial" w:cs="Arial"/>
                <w:bCs/>
              </w:rPr>
              <w:t>The FD advised t</w:t>
            </w:r>
            <w:r w:rsidR="001C15B1">
              <w:rPr>
                <w:rFonts w:ascii="Arial" w:hAnsi="Arial" w:cs="Arial"/>
                <w:bCs/>
              </w:rPr>
              <w:t>he Board all Association Safeguarding Officers will receive the necessary information from NSPCC and CPSU with regard to the process for receiving updates either by online or face-to-face training.</w:t>
            </w:r>
          </w:p>
        </w:tc>
        <w:tc>
          <w:tcPr>
            <w:tcW w:w="1728" w:type="dxa"/>
            <w:tcBorders>
              <w:bottom w:val="single" w:sz="4" w:space="0" w:color="auto"/>
            </w:tcBorders>
          </w:tcPr>
          <w:p w14:paraId="415574E8" w14:textId="0D982B66" w:rsidR="004D404E" w:rsidRPr="00531BBD" w:rsidRDefault="004D404E" w:rsidP="004D404E">
            <w:pPr>
              <w:spacing w:before="120" w:after="120"/>
              <w:rPr>
                <w:rFonts w:ascii="Arial" w:hAnsi="Arial" w:cs="Arial"/>
              </w:rPr>
            </w:pPr>
            <w:r w:rsidRPr="00531BBD">
              <w:rPr>
                <w:rFonts w:ascii="Arial" w:hAnsi="Arial" w:cs="Arial"/>
              </w:rPr>
              <w:t>FD</w:t>
            </w:r>
          </w:p>
        </w:tc>
        <w:tc>
          <w:tcPr>
            <w:tcW w:w="1415" w:type="dxa"/>
            <w:tcBorders>
              <w:bottom w:val="single" w:sz="4" w:space="0" w:color="auto"/>
            </w:tcBorders>
          </w:tcPr>
          <w:p w14:paraId="0672C63F" w14:textId="78984110" w:rsidR="004D404E" w:rsidRPr="00531BBD" w:rsidRDefault="001C15B1" w:rsidP="004D404E">
            <w:pPr>
              <w:spacing w:before="120" w:after="120"/>
              <w:rPr>
                <w:rFonts w:ascii="Arial" w:hAnsi="Arial" w:cs="Arial"/>
              </w:rPr>
            </w:pPr>
            <w:r>
              <w:rPr>
                <w:rFonts w:ascii="Arial" w:hAnsi="Arial" w:cs="Arial"/>
              </w:rPr>
              <w:t>Dec</w:t>
            </w:r>
            <w:r w:rsidR="00531BBD" w:rsidRPr="00531BBD">
              <w:rPr>
                <w:rFonts w:ascii="Arial" w:hAnsi="Arial" w:cs="Arial"/>
              </w:rPr>
              <w:t xml:space="preserve"> 2020</w:t>
            </w:r>
          </w:p>
        </w:tc>
        <w:tc>
          <w:tcPr>
            <w:tcW w:w="3672" w:type="dxa"/>
            <w:tcBorders>
              <w:bottom w:val="single" w:sz="4" w:space="0" w:color="auto"/>
            </w:tcBorders>
          </w:tcPr>
          <w:p w14:paraId="7C2C09D1" w14:textId="77777777" w:rsidR="004D404E" w:rsidRPr="00531BBD" w:rsidRDefault="004D404E" w:rsidP="004D404E">
            <w:pPr>
              <w:spacing w:before="120" w:after="120"/>
              <w:rPr>
                <w:rFonts w:ascii="Arial" w:hAnsi="Arial" w:cs="Arial"/>
              </w:rPr>
            </w:pPr>
          </w:p>
        </w:tc>
      </w:tr>
      <w:tr w:rsidR="004D404E" w:rsidRPr="00531BBD" w14:paraId="71C70D85" w14:textId="77777777" w:rsidTr="009A0DF1">
        <w:tc>
          <w:tcPr>
            <w:tcW w:w="14552" w:type="dxa"/>
            <w:gridSpan w:val="4"/>
            <w:shd w:val="clear" w:color="auto" w:fill="9CC2E5" w:themeFill="accent1" w:themeFillTint="99"/>
          </w:tcPr>
          <w:p w14:paraId="61AAD555" w14:textId="73F64EB3" w:rsidR="004D404E" w:rsidRPr="00531BBD" w:rsidRDefault="004D404E" w:rsidP="004D404E">
            <w:pPr>
              <w:rPr>
                <w:rFonts w:ascii="Arial" w:hAnsi="Arial" w:cs="Arial"/>
                <w:b/>
                <w:caps/>
              </w:rPr>
            </w:pPr>
            <w:r w:rsidRPr="00531BBD">
              <w:rPr>
                <w:rFonts w:ascii="Arial" w:hAnsi="Arial" w:cs="Arial"/>
                <w:b/>
                <w:caps/>
              </w:rPr>
              <w:t>Self ASSESSMENT – New code of governance</w:t>
            </w:r>
          </w:p>
        </w:tc>
      </w:tr>
      <w:tr w:rsidR="004D404E" w:rsidRPr="00531BBD" w14:paraId="2028AA8C" w14:textId="77777777" w:rsidTr="001C15B1">
        <w:trPr>
          <w:trHeight w:val="3240"/>
        </w:trPr>
        <w:tc>
          <w:tcPr>
            <w:tcW w:w="7737" w:type="dxa"/>
            <w:tcBorders>
              <w:bottom w:val="single" w:sz="4" w:space="0" w:color="auto"/>
            </w:tcBorders>
          </w:tcPr>
          <w:p w14:paraId="21195010" w14:textId="7E2B95FF" w:rsidR="004D404E" w:rsidRPr="00531BBD" w:rsidRDefault="004D404E" w:rsidP="004D404E">
            <w:pPr>
              <w:spacing w:before="120" w:after="120"/>
              <w:rPr>
                <w:rFonts w:ascii="Arial" w:hAnsi="Arial" w:cs="Arial"/>
                <w:b/>
                <w:bCs/>
              </w:rPr>
            </w:pPr>
            <w:r w:rsidRPr="00531BBD">
              <w:rPr>
                <w:rFonts w:ascii="Arial" w:hAnsi="Arial" w:cs="Arial"/>
                <w:b/>
                <w:bCs/>
              </w:rPr>
              <w:t>Update on BDO External Audit:</w:t>
            </w:r>
          </w:p>
          <w:p w14:paraId="41008192" w14:textId="492CCB6B" w:rsidR="006E717B" w:rsidRDefault="00F239FF" w:rsidP="004D404E">
            <w:pPr>
              <w:spacing w:before="120" w:after="120"/>
              <w:rPr>
                <w:rFonts w:ascii="Arial" w:hAnsi="Arial" w:cs="Arial"/>
              </w:rPr>
            </w:pPr>
            <w:r>
              <w:rPr>
                <w:rFonts w:ascii="Arial" w:hAnsi="Arial" w:cs="Arial"/>
              </w:rPr>
              <w:t>The CEO reported that BTC have still not received their BDO report.  GB Taekwondo have received theirs.</w:t>
            </w:r>
          </w:p>
          <w:p w14:paraId="5684B6FE" w14:textId="4E338DD4" w:rsidR="00F239FF" w:rsidRDefault="00F239FF" w:rsidP="004D404E">
            <w:pPr>
              <w:spacing w:before="120" w:after="120"/>
              <w:rPr>
                <w:rFonts w:ascii="Arial" w:hAnsi="Arial" w:cs="Arial"/>
              </w:rPr>
            </w:pPr>
            <w:r>
              <w:rPr>
                <w:rFonts w:ascii="Arial" w:hAnsi="Arial" w:cs="Arial"/>
              </w:rPr>
              <w:t>BDO’s preliminary informal report identified no BTC Ltd risks.  They made a recommendation regarding expenses; BTC Ltd have responded by arranging more direct billing and receipts support all claims.  Account</w:t>
            </w:r>
            <w:r w:rsidR="00857B2D">
              <w:rPr>
                <w:rFonts w:ascii="Arial" w:hAnsi="Arial" w:cs="Arial"/>
              </w:rPr>
              <w:t>ant</w:t>
            </w:r>
            <w:r>
              <w:rPr>
                <w:rFonts w:ascii="Arial" w:hAnsi="Arial" w:cs="Arial"/>
              </w:rPr>
              <w:t>s have reviewed and approved procedures.</w:t>
            </w:r>
          </w:p>
          <w:p w14:paraId="59EE3A91" w14:textId="77777777" w:rsidR="00857B2D" w:rsidRPr="00531BBD" w:rsidRDefault="00857B2D" w:rsidP="00857B2D">
            <w:pPr>
              <w:spacing w:before="120" w:after="120"/>
              <w:rPr>
                <w:rFonts w:ascii="Arial" w:hAnsi="Arial" w:cs="Arial"/>
                <w:b/>
                <w:bCs/>
              </w:rPr>
            </w:pPr>
            <w:r w:rsidRPr="00531BBD">
              <w:rPr>
                <w:rFonts w:ascii="Arial" w:hAnsi="Arial" w:cs="Arial"/>
                <w:b/>
                <w:bCs/>
              </w:rPr>
              <w:t>Service contracts:</w:t>
            </w:r>
          </w:p>
          <w:p w14:paraId="0B8CF267" w14:textId="2349C46A" w:rsidR="00FF6711" w:rsidRPr="00531BBD" w:rsidRDefault="00857B2D" w:rsidP="00857B2D">
            <w:pPr>
              <w:spacing w:before="120" w:after="120"/>
              <w:rPr>
                <w:rFonts w:ascii="Arial" w:hAnsi="Arial" w:cs="Arial"/>
              </w:rPr>
            </w:pPr>
            <w:r>
              <w:rPr>
                <w:rFonts w:ascii="Arial" w:hAnsi="Arial" w:cs="Arial"/>
              </w:rPr>
              <w:t>No new or renewals of contracts to review.</w:t>
            </w:r>
          </w:p>
        </w:tc>
        <w:tc>
          <w:tcPr>
            <w:tcW w:w="1728" w:type="dxa"/>
            <w:tcBorders>
              <w:bottom w:val="single" w:sz="4" w:space="0" w:color="auto"/>
            </w:tcBorders>
          </w:tcPr>
          <w:p w14:paraId="393C095F" w14:textId="5276AC8F" w:rsidR="005927ED" w:rsidRPr="00531BBD" w:rsidRDefault="005927ED" w:rsidP="005927ED">
            <w:pPr>
              <w:rPr>
                <w:rFonts w:ascii="Arial" w:hAnsi="Arial" w:cs="Arial"/>
              </w:rPr>
            </w:pPr>
          </w:p>
        </w:tc>
        <w:tc>
          <w:tcPr>
            <w:tcW w:w="1415" w:type="dxa"/>
            <w:tcBorders>
              <w:bottom w:val="single" w:sz="4" w:space="0" w:color="auto"/>
            </w:tcBorders>
          </w:tcPr>
          <w:p w14:paraId="4F4064F1" w14:textId="191D6917" w:rsidR="005927ED" w:rsidRPr="00531BBD" w:rsidRDefault="005927ED" w:rsidP="005927ED">
            <w:pPr>
              <w:rPr>
                <w:rFonts w:ascii="Arial" w:hAnsi="Arial" w:cs="Arial"/>
              </w:rPr>
            </w:pPr>
          </w:p>
        </w:tc>
        <w:tc>
          <w:tcPr>
            <w:tcW w:w="3672" w:type="dxa"/>
            <w:tcBorders>
              <w:bottom w:val="single" w:sz="4" w:space="0" w:color="auto"/>
            </w:tcBorders>
          </w:tcPr>
          <w:p w14:paraId="746D4CD0" w14:textId="6FED64FF" w:rsidR="004D404E" w:rsidRPr="00531BBD" w:rsidRDefault="004D404E" w:rsidP="004D404E">
            <w:pPr>
              <w:spacing w:before="120" w:after="120"/>
              <w:rPr>
                <w:rFonts w:ascii="Arial" w:hAnsi="Arial" w:cs="Arial"/>
              </w:rPr>
            </w:pPr>
          </w:p>
        </w:tc>
      </w:tr>
      <w:tr w:rsidR="001C15B1" w:rsidRPr="00531BBD" w14:paraId="114EA848" w14:textId="77777777" w:rsidTr="009A0DF1">
        <w:trPr>
          <w:trHeight w:val="70"/>
        </w:trPr>
        <w:tc>
          <w:tcPr>
            <w:tcW w:w="14552" w:type="dxa"/>
            <w:gridSpan w:val="4"/>
            <w:shd w:val="clear" w:color="auto" w:fill="DEEAF6" w:themeFill="accent1" w:themeFillTint="33"/>
          </w:tcPr>
          <w:p w14:paraId="53236E63" w14:textId="382475B5" w:rsidR="001C15B1" w:rsidRPr="00531BBD" w:rsidRDefault="001C15B1" w:rsidP="001C15B1">
            <w:pPr>
              <w:rPr>
                <w:rFonts w:ascii="Arial" w:hAnsi="Arial" w:cs="Arial"/>
              </w:rPr>
            </w:pPr>
            <w:r w:rsidRPr="00531BBD">
              <w:rPr>
                <w:rFonts w:ascii="Arial" w:hAnsi="Arial" w:cs="Arial"/>
              </w:rPr>
              <w:t>Risk Management</w:t>
            </w:r>
          </w:p>
        </w:tc>
      </w:tr>
      <w:tr w:rsidR="001C15B1" w:rsidRPr="00531BBD" w14:paraId="08C9B8E7" w14:textId="77777777" w:rsidTr="006009F4">
        <w:trPr>
          <w:trHeight w:val="654"/>
        </w:trPr>
        <w:tc>
          <w:tcPr>
            <w:tcW w:w="7737" w:type="dxa"/>
            <w:tcBorders>
              <w:bottom w:val="single" w:sz="4" w:space="0" w:color="auto"/>
            </w:tcBorders>
          </w:tcPr>
          <w:p w14:paraId="1BD94BD1" w14:textId="77777777" w:rsidR="001C15B1" w:rsidRDefault="00857B2D" w:rsidP="001C15B1">
            <w:pPr>
              <w:spacing w:before="120" w:after="120"/>
              <w:rPr>
                <w:rFonts w:ascii="Arial" w:hAnsi="Arial" w:cs="Arial"/>
              </w:rPr>
            </w:pPr>
            <w:r>
              <w:rPr>
                <w:rFonts w:ascii="Arial" w:hAnsi="Arial" w:cs="Arial"/>
              </w:rPr>
              <w:t>There being no queries raised by Board members, t</w:t>
            </w:r>
            <w:r w:rsidR="001C15B1" w:rsidRPr="00857B2D">
              <w:rPr>
                <w:rFonts w:ascii="Arial" w:hAnsi="Arial" w:cs="Arial"/>
              </w:rPr>
              <w:t xml:space="preserve">he CEO </w:t>
            </w:r>
            <w:r>
              <w:rPr>
                <w:rFonts w:ascii="Arial" w:hAnsi="Arial" w:cs="Arial"/>
              </w:rPr>
              <w:t>confirmed</w:t>
            </w:r>
            <w:r w:rsidR="001C15B1">
              <w:rPr>
                <w:rFonts w:ascii="Arial" w:hAnsi="Arial" w:cs="Arial"/>
              </w:rPr>
              <w:t xml:space="preserve"> the detail in the Risk Register</w:t>
            </w:r>
            <w:r w:rsidR="00EE0B5E">
              <w:rPr>
                <w:rFonts w:ascii="Arial" w:hAnsi="Arial" w:cs="Arial"/>
              </w:rPr>
              <w:t xml:space="preserve"> dated March 2020.</w:t>
            </w:r>
          </w:p>
          <w:p w14:paraId="1FDFF40C" w14:textId="05C25D87" w:rsidR="00EE0B5E" w:rsidRPr="00531BBD" w:rsidRDefault="00EE0B5E" w:rsidP="001C15B1">
            <w:pPr>
              <w:spacing w:before="120" w:after="120"/>
              <w:rPr>
                <w:rFonts w:ascii="Arial" w:hAnsi="Arial" w:cs="Arial"/>
              </w:rPr>
            </w:pPr>
            <w:r>
              <w:rPr>
                <w:rFonts w:ascii="Arial" w:hAnsi="Arial" w:cs="Arial"/>
              </w:rPr>
              <w:t>Risk Register to be updated July 2020 in light of the COVID-19 coronavirus pandemic</w:t>
            </w:r>
            <w:r w:rsidR="004E4FF0">
              <w:rPr>
                <w:rFonts w:ascii="Arial" w:hAnsi="Arial" w:cs="Arial"/>
              </w:rPr>
              <w:t xml:space="preserve"> impact and</w:t>
            </w:r>
            <w:r>
              <w:rPr>
                <w:rFonts w:ascii="Arial" w:hAnsi="Arial" w:cs="Arial"/>
              </w:rPr>
              <w:t xml:space="preserve"> cessation of TKD activities.</w:t>
            </w:r>
            <w:r w:rsidR="00647D65">
              <w:rPr>
                <w:rFonts w:ascii="Arial" w:hAnsi="Arial" w:cs="Arial"/>
              </w:rPr>
              <w:t xml:space="preserve">  In addition, in line with </w:t>
            </w:r>
            <w:r w:rsidR="00647D65">
              <w:rPr>
                <w:rFonts w:ascii="Arial" w:hAnsi="Arial" w:cs="Arial"/>
              </w:rPr>
              <w:lastRenderedPageBreak/>
              <w:t>BDO</w:t>
            </w:r>
            <w:r w:rsidR="004E4FF0">
              <w:rPr>
                <w:rFonts w:ascii="Arial" w:hAnsi="Arial" w:cs="Arial"/>
              </w:rPr>
              <w:t xml:space="preserve"> recommendation</w:t>
            </w:r>
            <w:r w:rsidR="00647D65">
              <w:rPr>
                <w:rFonts w:ascii="Arial" w:hAnsi="Arial" w:cs="Arial"/>
              </w:rPr>
              <w:t>, item</w:t>
            </w:r>
            <w:r w:rsidR="004E4FF0">
              <w:rPr>
                <w:rFonts w:ascii="Arial" w:hAnsi="Arial" w:cs="Arial"/>
              </w:rPr>
              <w:t>s to be</w:t>
            </w:r>
            <w:r w:rsidR="00647D65">
              <w:rPr>
                <w:rFonts w:ascii="Arial" w:hAnsi="Arial" w:cs="Arial"/>
              </w:rPr>
              <w:t xml:space="preserve"> removed when risk well managed or eliminated.</w:t>
            </w:r>
          </w:p>
        </w:tc>
        <w:tc>
          <w:tcPr>
            <w:tcW w:w="1728" w:type="dxa"/>
            <w:tcBorders>
              <w:bottom w:val="single" w:sz="4" w:space="0" w:color="auto"/>
            </w:tcBorders>
          </w:tcPr>
          <w:p w14:paraId="728B2A62" w14:textId="77777777" w:rsidR="00EE0B5E" w:rsidRDefault="00EE0B5E" w:rsidP="001C15B1">
            <w:pPr>
              <w:spacing w:before="120" w:after="120"/>
              <w:rPr>
                <w:rFonts w:ascii="Arial" w:hAnsi="Arial" w:cs="Arial"/>
              </w:rPr>
            </w:pPr>
          </w:p>
          <w:p w14:paraId="10F4BCA7" w14:textId="77777777" w:rsidR="00EE0B5E" w:rsidRDefault="00EE0B5E" w:rsidP="001C15B1">
            <w:pPr>
              <w:spacing w:before="120" w:after="120"/>
              <w:rPr>
                <w:rFonts w:ascii="Arial" w:hAnsi="Arial" w:cs="Arial"/>
              </w:rPr>
            </w:pPr>
          </w:p>
          <w:p w14:paraId="53793512" w14:textId="77777777" w:rsidR="00EE0B5E" w:rsidRDefault="00EE0B5E" w:rsidP="001C15B1">
            <w:pPr>
              <w:spacing w:before="120" w:after="120"/>
              <w:rPr>
                <w:rFonts w:ascii="Arial" w:hAnsi="Arial" w:cs="Arial"/>
              </w:rPr>
            </w:pPr>
          </w:p>
          <w:p w14:paraId="6DA2318B" w14:textId="17F60061" w:rsidR="001C15B1" w:rsidRPr="00531BBD" w:rsidRDefault="001C15B1" w:rsidP="001C15B1">
            <w:pPr>
              <w:spacing w:before="120" w:after="120"/>
              <w:rPr>
                <w:rFonts w:ascii="Arial" w:hAnsi="Arial" w:cs="Arial"/>
              </w:rPr>
            </w:pPr>
            <w:r>
              <w:rPr>
                <w:rFonts w:ascii="Arial" w:hAnsi="Arial" w:cs="Arial"/>
              </w:rPr>
              <w:lastRenderedPageBreak/>
              <w:t>CEO</w:t>
            </w:r>
          </w:p>
        </w:tc>
        <w:tc>
          <w:tcPr>
            <w:tcW w:w="1415" w:type="dxa"/>
            <w:tcBorders>
              <w:bottom w:val="single" w:sz="4" w:space="0" w:color="auto"/>
            </w:tcBorders>
          </w:tcPr>
          <w:p w14:paraId="515322B6" w14:textId="77777777" w:rsidR="001C15B1" w:rsidRDefault="001C15B1" w:rsidP="001C15B1">
            <w:pPr>
              <w:spacing w:before="120" w:after="120"/>
              <w:rPr>
                <w:rFonts w:ascii="Arial" w:hAnsi="Arial" w:cs="Arial"/>
              </w:rPr>
            </w:pPr>
          </w:p>
          <w:p w14:paraId="04099156" w14:textId="77777777" w:rsidR="00EE0B5E" w:rsidRDefault="00EE0B5E" w:rsidP="001C15B1">
            <w:pPr>
              <w:spacing w:before="120" w:after="120"/>
              <w:rPr>
                <w:rFonts w:ascii="Arial" w:hAnsi="Arial" w:cs="Arial"/>
              </w:rPr>
            </w:pPr>
          </w:p>
          <w:p w14:paraId="2C1F264F" w14:textId="77777777" w:rsidR="00EE0B5E" w:rsidRDefault="00EE0B5E" w:rsidP="001C15B1">
            <w:pPr>
              <w:spacing w:before="120" w:after="120"/>
              <w:rPr>
                <w:rFonts w:ascii="Arial" w:hAnsi="Arial" w:cs="Arial"/>
              </w:rPr>
            </w:pPr>
          </w:p>
          <w:p w14:paraId="0253A2C0" w14:textId="1ECEBFC4" w:rsidR="00EE0B5E" w:rsidRPr="00531BBD" w:rsidRDefault="00EE0B5E" w:rsidP="001C15B1">
            <w:pPr>
              <w:spacing w:before="120" w:after="120"/>
              <w:rPr>
                <w:rFonts w:ascii="Arial" w:hAnsi="Arial" w:cs="Arial"/>
              </w:rPr>
            </w:pPr>
            <w:r>
              <w:rPr>
                <w:rFonts w:ascii="Arial" w:hAnsi="Arial" w:cs="Arial"/>
              </w:rPr>
              <w:lastRenderedPageBreak/>
              <w:t>Jul 2020</w:t>
            </w:r>
          </w:p>
        </w:tc>
        <w:bookmarkStart w:id="6" w:name="_MON_1657345597"/>
        <w:bookmarkEnd w:id="6"/>
        <w:tc>
          <w:tcPr>
            <w:tcW w:w="3672" w:type="dxa"/>
            <w:tcBorders>
              <w:bottom w:val="single" w:sz="4" w:space="0" w:color="auto"/>
            </w:tcBorders>
          </w:tcPr>
          <w:p w14:paraId="23FF00AD" w14:textId="7214B638" w:rsidR="001C15B1" w:rsidRPr="00531BBD" w:rsidRDefault="00647D65" w:rsidP="001C15B1">
            <w:pPr>
              <w:tabs>
                <w:tab w:val="left" w:pos="1812"/>
              </w:tabs>
              <w:spacing w:before="120" w:after="120"/>
              <w:rPr>
                <w:rFonts w:ascii="Arial" w:hAnsi="Arial" w:cs="Arial"/>
              </w:rPr>
            </w:pPr>
            <w:r>
              <w:object w:dxaOrig="1539" w:dyaOrig="997" w14:anchorId="2893E3B0">
                <v:shape id="_x0000_i1035" type="#_x0000_t75" style="width:77.35pt;height:49.45pt" o:ole="">
                  <v:imagedata r:id="rId30" o:title=""/>
                </v:shape>
                <o:OLEObject Type="Embed" ProgID="Excel.Sheet.12" ShapeID="_x0000_i1035" DrawAspect="Icon" ObjectID="_1657377553" r:id="rId31"/>
              </w:object>
            </w:r>
          </w:p>
        </w:tc>
      </w:tr>
      <w:tr w:rsidR="001C15B1" w:rsidRPr="00531BBD" w14:paraId="175E924E" w14:textId="77777777" w:rsidTr="009A0DF1">
        <w:tc>
          <w:tcPr>
            <w:tcW w:w="14552" w:type="dxa"/>
            <w:gridSpan w:val="4"/>
            <w:shd w:val="clear" w:color="auto" w:fill="DEEAF6" w:themeFill="accent1" w:themeFillTint="33"/>
          </w:tcPr>
          <w:p w14:paraId="1A99BFC4" w14:textId="77777777" w:rsidR="001C15B1" w:rsidRPr="00531BBD" w:rsidRDefault="001C15B1" w:rsidP="001C15B1">
            <w:pPr>
              <w:rPr>
                <w:rFonts w:ascii="Arial" w:hAnsi="Arial" w:cs="Arial"/>
              </w:rPr>
            </w:pPr>
            <w:bookmarkStart w:id="7" w:name="OLE_LINK7"/>
            <w:bookmarkStart w:id="8" w:name="OLE_LINK8"/>
            <w:bookmarkStart w:id="9" w:name="OLE_LINK9"/>
            <w:r w:rsidRPr="00531BBD">
              <w:rPr>
                <w:rFonts w:ascii="Arial" w:hAnsi="Arial" w:cs="Arial"/>
              </w:rPr>
              <w:t>Policies and Procedures</w:t>
            </w:r>
          </w:p>
        </w:tc>
      </w:tr>
      <w:tr w:rsidR="001C15B1" w:rsidRPr="00531BBD" w14:paraId="4001D9D5" w14:textId="77777777" w:rsidTr="006009F4">
        <w:trPr>
          <w:trHeight w:val="484"/>
        </w:trPr>
        <w:tc>
          <w:tcPr>
            <w:tcW w:w="7737" w:type="dxa"/>
            <w:tcBorders>
              <w:bottom w:val="single" w:sz="4" w:space="0" w:color="auto"/>
            </w:tcBorders>
          </w:tcPr>
          <w:p w14:paraId="3E12383E" w14:textId="098BE1F4" w:rsidR="001C15B1" w:rsidRPr="00285359" w:rsidRDefault="001C15B1" w:rsidP="001C15B1">
            <w:pPr>
              <w:spacing w:before="120" w:after="120"/>
              <w:rPr>
                <w:rFonts w:ascii="Arial" w:hAnsi="Arial" w:cs="Arial"/>
              </w:rPr>
            </w:pPr>
            <w:bookmarkStart w:id="10" w:name="OLE_LINK3"/>
            <w:bookmarkStart w:id="11" w:name="OLE_LINK6"/>
            <w:r>
              <w:rPr>
                <w:rFonts w:ascii="Arial" w:hAnsi="Arial" w:cs="Arial"/>
              </w:rPr>
              <w:t>Between November 2019 and May 2020, all BTC policies and procedures, excepting HR, have been reviewed and updated.  The COVID-19 pandemic has given rise to NGB guidance, together with a risk assessment tool, designed to assist clubs in the phased safe return to play outdoors and indoors.</w:t>
            </w:r>
          </w:p>
        </w:tc>
        <w:tc>
          <w:tcPr>
            <w:tcW w:w="1728" w:type="dxa"/>
            <w:tcBorders>
              <w:bottom w:val="single" w:sz="4" w:space="0" w:color="auto"/>
            </w:tcBorders>
          </w:tcPr>
          <w:p w14:paraId="5C04898C" w14:textId="2BE35EE6" w:rsidR="001C15B1" w:rsidRPr="00531BBD" w:rsidRDefault="001C15B1" w:rsidP="001C15B1">
            <w:pPr>
              <w:spacing w:before="120" w:after="120"/>
              <w:rPr>
                <w:rFonts w:ascii="Arial" w:hAnsi="Arial" w:cs="Arial"/>
              </w:rPr>
            </w:pPr>
            <w:r>
              <w:rPr>
                <w:rFonts w:ascii="Arial" w:hAnsi="Arial" w:cs="Arial"/>
              </w:rPr>
              <w:t>CEO</w:t>
            </w:r>
          </w:p>
        </w:tc>
        <w:tc>
          <w:tcPr>
            <w:tcW w:w="1415" w:type="dxa"/>
            <w:tcBorders>
              <w:bottom w:val="single" w:sz="4" w:space="0" w:color="auto"/>
            </w:tcBorders>
          </w:tcPr>
          <w:p w14:paraId="351DB6B2" w14:textId="5161DE01" w:rsidR="001C15B1" w:rsidRPr="00531BBD" w:rsidRDefault="004E4FF0" w:rsidP="001C15B1">
            <w:pPr>
              <w:spacing w:before="120" w:after="120"/>
              <w:rPr>
                <w:rFonts w:ascii="Arial" w:hAnsi="Arial" w:cs="Arial"/>
              </w:rPr>
            </w:pPr>
            <w:r>
              <w:rPr>
                <w:rFonts w:ascii="Arial" w:hAnsi="Arial" w:cs="Arial"/>
              </w:rPr>
              <w:t>Sep</w:t>
            </w:r>
            <w:r w:rsidR="001C15B1">
              <w:rPr>
                <w:rFonts w:ascii="Arial" w:hAnsi="Arial" w:cs="Arial"/>
              </w:rPr>
              <w:t xml:space="preserve"> 2020</w:t>
            </w:r>
          </w:p>
        </w:tc>
        <w:tc>
          <w:tcPr>
            <w:tcW w:w="3672" w:type="dxa"/>
            <w:tcBorders>
              <w:bottom w:val="single" w:sz="4" w:space="0" w:color="auto"/>
            </w:tcBorders>
          </w:tcPr>
          <w:p w14:paraId="4FF6A7A6" w14:textId="59AB4E1F" w:rsidR="001C15B1" w:rsidRPr="00531BBD" w:rsidRDefault="001C15B1" w:rsidP="001C15B1">
            <w:pPr>
              <w:spacing w:before="120" w:after="120"/>
              <w:rPr>
                <w:rFonts w:ascii="Arial" w:hAnsi="Arial" w:cs="Arial"/>
              </w:rPr>
            </w:pPr>
          </w:p>
        </w:tc>
      </w:tr>
      <w:bookmarkEnd w:id="7"/>
      <w:bookmarkEnd w:id="8"/>
      <w:bookmarkEnd w:id="9"/>
      <w:bookmarkEnd w:id="10"/>
      <w:bookmarkEnd w:id="11"/>
      <w:tr w:rsidR="001C15B1" w:rsidRPr="00531BBD" w14:paraId="78B90C94" w14:textId="77777777" w:rsidTr="009A0DF1">
        <w:tc>
          <w:tcPr>
            <w:tcW w:w="14552" w:type="dxa"/>
            <w:gridSpan w:val="4"/>
            <w:shd w:val="clear" w:color="auto" w:fill="9CC2E5" w:themeFill="accent1" w:themeFillTint="99"/>
          </w:tcPr>
          <w:p w14:paraId="2238D110" w14:textId="77777777" w:rsidR="001C15B1" w:rsidRPr="00531BBD" w:rsidRDefault="001C15B1" w:rsidP="001C15B1">
            <w:pPr>
              <w:rPr>
                <w:rFonts w:ascii="Arial" w:hAnsi="Arial" w:cs="Arial"/>
                <w:b/>
              </w:rPr>
            </w:pPr>
            <w:r w:rsidRPr="00531BBD">
              <w:rPr>
                <w:rFonts w:ascii="Arial" w:hAnsi="Arial" w:cs="Arial"/>
                <w:b/>
              </w:rPr>
              <w:t>STRATEGY UPDATE</w:t>
            </w:r>
          </w:p>
        </w:tc>
      </w:tr>
      <w:tr w:rsidR="001C15B1" w:rsidRPr="00531BBD" w14:paraId="0B0FDDF2" w14:textId="77777777" w:rsidTr="009A0DF1">
        <w:tc>
          <w:tcPr>
            <w:tcW w:w="14552" w:type="dxa"/>
            <w:gridSpan w:val="4"/>
            <w:shd w:val="clear" w:color="auto" w:fill="DEEAF6" w:themeFill="accent1" w:themeFillTint="33"/>
          </w:tcPr>
          <w:p w14:paraId="6E248BB0" w14:textId="77777777" w:rsidR="001C15B1" w:rsidRPr="00531BBD" w:rsidRDefault="001C15B1" w:rsidP="001C15B1">
            <w:pPr>
              <w:rPr>
                <w:rFonts w:ascii="Arial" w:hAnsi="Arial" w:cs="Arial"/>
              </w:rPr>
            </w:pPr>
            <w:bookmarkStart w:id="12" w:name="OLE_LINK4"/>
            <w:bookmarkStart w:id="13" w:name="OLE_LINK5"/>
            <w:r w:rsidRPr="00531BBD">
              <w:rPr>
                <w:rFonts w:ascii="Arial" w:hAnsi="Arial" w:cs="Arial"/>
              </w:rPr>
              <w:t>CEO Report</w:t>
            </w:r>
          </w:p>
        </w:tc>
      </w:tr>
      <w:tr w:rsidR="001C15B1" w:rsidRPr="00531BBD" w14:paraId="14E7E45C" w14:textId="77777777" w:rsidTr="001464FC">
        <w:trPr>
          <w:trHeight w:val="725"/>
        </w:trPr>
        <w:tc>
          <w:tcPr>
            <w:tcW w:w="7737" w:type="dxa"/>
            <w:tcBorders>
              <w:bottom w:val="single" w:sz="4" w:space="0" w:color="auto"/>
            </w:tcBorders>
          </w:tcPr>
          <w:p w14:paraId="1A241127" w14:textId="77777777" w:rsidR="001C15B1" w:rsidRDefault="001C15B1" w:rsidP="001C15B1">
            <w:pPr>
              <w:spacing w:before="120" w:after="120"/>
              <w:rPr>
                <w:rFonts w:ascii="Arial" w:hAnsi="Arial" w:cs="Arial"/>
              </w:rPr>
            </w:pPr>
            <w:r>
              <w:rPr>
                <w:rFonts w:ascii="Arial" w:hAnsi="Arial" w:cs="Arial"/>
              </w:rPr>
              <w:t>The CEO reported that, due to the COVID-19 pandemic, BTC’s KPI reporting to Sport England has been suspended, however the BTC will continue to operate under the guidelines for an organisation receiving Sport England funding.  One year has been added to the current funding cycle.  Discussion identified the following areas that BTC will focus on during the additional year:</w:t>
            </w:r>
          </w:p>
          <w:p w14:paraId="0C71E46E" w14:textId="77777777" w:rsidR="001C15B1" w:rsidRPr="005234E0" w:rsidRDefault="001C15B1" w:rsidP="001C15B1">
            <w:pPr>
              <w:pStyle w:val="ListParagraph"/>
              <w:numPr>
                <w:ilvl w:val="0"/>
                <w:numId w:val="13"/>
              </w:numPr>
              <w:spacing w:before="120" w:after="120"/>
              <w:rPr>
                <w:rFonts w:ascii="Arial" w:hAnsi="Arial" w:cs="Arial"/>
              </w:rPr>
            </w:pPr>
            <w:r w:rsidRPr="005234E0">
              <w:rPr>
                <w:rFonts w:ascii="Arial" w:hAnsi="Arial" w:cs="Arial"/>
              </w:rPr>
              <w:t>Female participation</w:t>
            </w:r>
          </w:p>
          <w:p w14:paraId="06354196" w14:textId="77777777" w:rsidR="001C15B1" w:rsidRPr="005234E0" w:rsidRDefault="001C15B1" w:rsidP="001C15B1">
            <w:pPr>
              <w:pStyle w:val="ListParagraph"/>
              <w:numPr>
                <w:ilvl w:val="0"/>
                <w:numId w:val="13"/>
              </w:numPr>
              <w:spacing w:before="120" w:after="120"/>
              <w:rPr>
                <w:rFonts w:ascii="Arial" w:hAnsi="Arial" w:cs="Arial"/>
              </w:rPr>
            </w:pPr>
            <w:r w:rsidRPr="005234E0">
              <w:rPr>
                <w:rFonts w:ascii="Arial" w:hAnsi="Arial" w:cs="Arial"/>
              </w:rPr>
              <w:t>Diversity Action Plan</w:t>
            </w:r>
          </w:p>
          <w:p w14:paraId="48AF2253" w14:textId="77777777" w:rsidR="001C15B1" w:rsidRDefault="001C15B1" w:rsidP="001C15B1">
            <w:pPr>
              <w:pStyle w:val="ListParagraph"/>
              <w:numPr>
                <w:ilvl w:val="0"/>
                <w:numId w:val="13"/>
              </w:numPr>
              <w:spacing w:before="120" w:after="120"/>
              <w:rPr>
                <w:rFonts w:ascii="Arial" w:hAnsi="Arial" w:cs="Arial"/>
              </w:rPr>
            </w:pPr>
            <w:r w:rsidRPr="005234E0">
              <w:rPr>
                <w:rFonts w:ascii="Arial" w:hAnsi="Arial" w:cs="Arial"/>
              </w:rPr>
              <w:t>Equality Standard (Foundation Level achieved) – Chair and INED to review implications</w:t>
            </w:r>
          </w:p>
          <w:p w14:paraId="4EC70B05" w14:textId="2904D2E3" w:rsidR="002449AC" w:rsidRPr="002449AC" w:rsidRDefault="002449AC" w:rsidP="002449AC">
            <w:pPr>
              <w:spacing w:before="120" w:after="120"/>
              <w:rPr>
                <w:rFonts w:ascii="Arial" w:hAnsi="Arial" w:cs="Arial"/>
              </w:rPr>
            </w:pPr>
            <w:r>
              <w:rPr>
                <w:rFonts w:ascii="Arial" w:hAnsi="Arial" w:cs="Arial"/>
              </w:rPr>
              <w:t>The Board were advised of a successful requalification of BTC Tutors delivering L1</w:t>
            </w:r>
            <w:r w:rsidR="00A06AEB">
              <w:rPr>
                <w:rFonts w:ascii="Arial" w:hAnsi="Arial" w:cs="Arial"/>
              </w:rPr>
              <w:t>, the current Registered Instructor Course.  This requalification course was delivered online via MS Teams.</w:t>
            </w:r>
          </w:p>
        </w:tc>
        <w:tc>
          <w:tcPr>
            <w:tcW w:w="1728" w:type="dxa"/>
            <w:tcBorders>
              <w:bottom w:val="single" w:sz="4" w:space="0" w:color="auto"/>
            </w:tcBorders>
          </w:tcPr>
          <w:p w14:paraId="44FE8BD8" w14:textId="6DD1E5C6" w:rsidR="001C15B1" w:rsidRPr="00531BBD" w:rsidRDefault="001C15B1" w:rsidP="001C15B1">
            <w:pPr>
              <w:spacing w:before="120" w:after="120"/>
              <w:rPr>
                <w:rFonts w:ascii="Arial" w:hAnsi="Arial" w:cs="Arial"/>
              </w:rPr>
            </w:pPr>
            <w:r>
              <w:rPr>
                <w:rFonts w:ascii="Arial" w:hAnsi="Arial" w:cs="Arial"/>
              </w:rPr>
              <w:t>CEO, Chair, INED</w:t>
            </w:r>
          </w:p>
        </w:tc>
        <w:tc>
          <w:tcPr>
            <w:tcW w:w="1415" w:type="dxa"/>
            <w:tcBorders>
              <w:bottom w:val="single" w:sz="4" w:space="0" w:color="auto"/>
            </w:tcBorders>
          </w:tcPr>
          <w:p w14:paraId="7447ACD1" w14:textId="5FA7BB30" w:rsidR="001C15B1" w:rsidRPr="00531BBD" w:rsidRDefault="001C15B1" w:rsidP="001C15B1">
            <w:pPr>
              <w:spacing w:before="120" w:after="120"/>
              <w:rPr>
                <w:rFonts w:ascii="Arial" w:hAnsi="Arial" w:cs="Arial"/>
              </w:rPr>
            </w:pPr>
            <w:r>
              <w:rPr>
                <w:rFonts w:ascii="Arial" w:hAnsi="Arial" w:cs="Arial"/>
              </w:rPr>
              <w:t>Oct 2020</w:t>
            </w:r>
          </w:p>
        </w:tc>
        <w:tc>
          <w:tcPr>
            <w:tcW w:w="3672" w:type="dxa"/>
            <w:tcBorders>
              <w:bottom w:val="single" w:sz="4" w:space="0" w:color="auto"/>
            </w:tcBorders>
          </w:tcPr>
          <w:p w14:paraId="53FC60C8" w14:textId="1D9B4542" w:rsidR="001C15B1" w:rsidRPr="00531BBD" w:rsidRDefault="001C15B1" w:rsidP="001C15B1">
            <w:pPr>
              <w:spacing w:before="120" w:after="120"/>
              <w:rPr>
                <w:rFonts w:ascii="Arial" w:hAnsi="Arial" w:cs="Arial"/>
              </w:rPr>
            </w:pPr>
          </w:p>
          <w:p w14:paraId="7CBDB579" w14:textId="64F988A7" w:rsidR="001C15B1" w:rsidRPr="00531BBD" w:rsidRDefault="001C15B1" w:rsidP="001C15B1">
            <w:pPr>
              <w:spacing w:before="120" w:after="120"/>
              <w:rPr>
                <w:rFonts w:ascii="Arial" w:hAnsi="Arial" w:cs="Arial"/>
              </w:rPr>
            </w:pPr>
          </w:p>
        </w:tc>
      </w:tr>
      <w:tr w:rsidR="001C15B1" w:rsidRPr="00531BBD" w14:paraId="02B7EB4A" w14:textId="77777777" w:rsidTr="009A0DF1">
        <w:tc>
          <w:tcPr>
            <w:tcW w:w="14552" w:type="dxa"/>
            <w:gridSpan w:val="4"/>
            <w:shd w:val="clear" w:color="auto" w:fill="DEEAF6" w:themeFill="accent1" w:themeFillTint="33"/>
          </w:tcPr>
          <w:p w14:paraId="70F85A95" w14:textId="77777777" w:rsidR="001C15B1" w:rsidRPr="00531BBD" w:rsidRDefault="001C15B1" w:rsidP="001C15B1">
            <w:pPr>
              <w:rPr>
                <w:rFonts w:ascii="Arial" w:hAnsi="Arial" w:cs="Arial"/>
              </w:rPr>
            </w:pPr>
            <w:bookmarkStart w:id="14" w:name="_Hlk517519323"/>
            <w:bookmarkEnd w:id="12"/>
            <w:bookmarkEnd w:id="13"/>
            <w:r w:rsidRPr="00531BBD">
              <w:rPr>
                <w:rFonts w:ascii="Arial" w:hAnsi="Arial" w:cs="Arial"/>
              </w:rPr>
              <w:t>Safeguarding</w:t>
            </w:r>
          </w:p>
        </w:tc>
      </w:tr>
      <w:bookmarkEnd w:id="14"/>
      <w:tr w:rsidR="001C15B1" w:rsidRPr="00531BBD" w14:paraId="727AA22F" w14:textId="77777777" w:rsidTr="001464FC">
        <w:trPr>
          <w:trHeight w:val="736"/>
        </w:trPr>
        <w:tc>
          <w:tcPr>
            <w:tcW w:w="7737" w:type="dxa"/>
            <w:tcBorders>
              <w:bottom w:val="single" w:sz="4" w:space="0" w:color="auto"/>
            </w:tcBorders>
            <w:shd w:val="clear" w:color="auto" w:fill="FFFFFF"/>
          </w:tcPr>
          <w:p w14:paraId="07A4A01E" w14:textId="6C6C2969" w:rsidR="001C15B1" w:rsidRDefault="001C15B1" w:rsidP="001C15B1">
            <w:pPr>
              <w:spacing w:before="120" w:after="120"/>
              <w:rPr>
                <w:rFonts w:ascii="Arial" w:hAnsi="Arial" w:cs="Arial"/>
              </w:rPr>
            </w:pPr>
            <w:r>
              <w:rPr>
                <w:rFonts w:ascii="Arial" w:hAnsi="Arial" w:cs="Arial"/>
              </w:rPr>
              <w:t>The Financial Director (BTC Lead Safeguarding Officer) advised the Board that the recent annual framework review went well, resulting in a rating of ‘Good’.</w:t>
            </w:r>
          </w:p>
          <w:p w14:paraId="4144A573" w14:textId="77777777" w:rsidR="001C15B1" w:rsidRDefault="001C15B1" w:rsidP="001C15B1">
            <w:pPr>
              <w:spacing w:before="120" w:after="120"/>
              <w:rPr>
                <w:rFonts w:ascii="Arial" w:hAnsi="Arial" w:cs="Arial"/>
              </w:rPr>
            </w:pPr>
            <w:r>
              <w:rPr>
                <w:rFonts w:ascii="Arial" w:hAnsi="Arial" w:cs="Arial"/>
              </w:rPr>
              <w:t xml:space="preserve">The Chair remarked that online safeguarding training has become much better.  BTC had experience some three years ago with Sports Coach UK </w:t>
            </w:r>
            <w:r>
              <w:rPr>
                <w:rFonts w:ascii="Arial" w:hAnsi="Arial" w:cs="Arial"/>
              </w:rPr>
              <w:lastRenderedPageBreak/>
              <w:t>(SCUK) which did not come to fruition.  The Chair questioned whether this could be revisited to recoup losses.</w:t>
            </w:r>
          </w:p>
          <w:p w14:paraId="7C1DC1D5" w14:textId="7A3742DB" w:rsidR="001C15B1" w:rsidRPr="00531BBD" w:rsidRDefault="001C15B1" w:rsidP="001C15B1">
            <w:pPr>
              <w:spacing w:before="120" w:after="120"/>
              <w:rPr>
                <w:rFonts w:ascii="Arial" w:hAnsi="Arial" w:cs="Arial"/>
              </w:rPr>
            </w:pPr>
            <w:r>
              <w:rPr>
                <w:rFonts w:ascii="Arial" w:hAnsi="Arial" w:cs="Arial"/>
              </w:rPr>
              <w:t>The Financial Director reported to the Board that the BTC Basic Safeguarding Awareness course will be delivered by trained BTC Safeguarding Tutors, one of whom is a UKCC tutor.  The Financial Director explained that BTC prefer that Time To Listen (TTL) training is delivered face-to-face but the BTC Registered Instructor and Basic Safeguarding Awareness courses may be delivered online.</w:t>
            </w:r>
          </w:p>
        </w:tc>
        <w:tc>
          <w:tcPr>
            <w:tcW w:w="1728" w:type="dxa"/>
            <w:tcBorders>
              <w:bottom w:val="single" w:sz="4" w:space="0" w:color="auto"/>
            </w:tcBorders>
          </w:tcPr>
          <w:p w14:paraId="1CA21279" w14:textId="3B9ADE78" w:rsidR="001C15B1" w:rsidRPr="00531BBD" w:rsidRDefault="001C15B1" w:rsidP="001C15B1">
            <w:pPr>
              <w:spacing w:before="120" w:after="120"/>
              <w:rPr>
                <w:rFonts w:ascii="Arial" w:hAnsi="Arial" w:cs="Arial"/>
              </w:rPr>
            </w:pPr>
            <w:r w:rsidRPr="00531BBD">
              <w:rPr>
                <w:rFonts w:ascii="Arial" w:hAnsi="Arial" w:cs="Arial"/>
              </w:rPr>
              <w:lastRenderedPageBreak/>
              <w:t>FD/CEO</w:t>
            </w:r>
          </w:p>
        </w:tc>
        <w:tc>
          <w:tcPr>
            <w:tcW w:w="1415" w:type="dxa"/>
            <w:tcBorders>
              <w:bottom w:val="single" w:sz="4" w:space="0" w:color="auto"/>
            </w:tcBorders>
          </w:tcPr>
          <w:p w14:paraId="10AB7CCF" w14:textId="1D8BB543" w:rsidR="001C15B1" w:rsidRPr="00531BBD" w:rsidRDefault="001C15B1" w:rsidP="001C15B1">
            <w:pPr>
              <w:spacing w:before="120" w:after="120"/>
              <w:rPr>
                <w:rFonts w:ascii="Arial" w:hAnsi="Arial" w:cs="Arial"/>
              </w:rPr>
            </w:pPr>
          </w:p>
        </w:tc>
        <w:tc>
          <w:tcPr>
            <w:tcW w:w="3672" w:type="dxa"/>
            <w:tcBorders>
              <w:bottom w:val="single" w:sz="4" w:space="0" w:color="auto"/>
            </w:tcBorders>
            <w:shd w:val="clear" w:color="auto" w:fill="FFFFFF"/>
          </w:tcPr>
          <w:p w14:paraId="1DDFC44D" w14:textId="6A2206A8" w:rsidR="001C15B1" w:rsidRPr="00531BBD" w:rsidRDefault="001C15B1" w:rsidP="001C15B1">
            <w:pPr>
              <w:spacing w:before="120" w:after="120"/>
              <w:rPr>
                <w:rFonts w:ascii="Arial" w:hAnsi="Arial" w:cs="Arial"/>
              </w:rPr>
            </w:pPr>
          </w:p>
        </w:tc>
      </w:tr>
      <w:tr w:rsidR="001C15B1" w:rsidRPr="00531BBD" w14:paraId="3A6E2FC4" w14:textId="77777777" w:rsidTr="009A0DF1">
        <w:tc>
          <w:tcPr>
            <w:tcW w:w="14552" w:type="dxa"/>
            <w:gridSpan w:val="4"/>
            <w:shd w:val="clear" w:color="auto" w:fill="DEEAF6" w:themeFill="accent1" w:themeFillTint="33"/>
          </w:tcPr>
          <w:p w14:paraId="53C4A802" w14:textId="3D44ACC5" w:rsidR="001C15B1" w:rsidRPr="00531BBD" w:rsidRDefault="001C15B1" w:rsidP="001C15B1">
            <w:pPr>
              <w:rPr>
                <w:rFonts w:ascii="Arial" w:hAnsi="Arial" w:cs="Arial"/>
              </w:rPr>
            </w:pPr>
            <w:r w:rsidRPr="00531BBD">
              <w:rPr>
                <w:rFonts w:ascii="Arial" w:hAnsi="Arial" w:cs="Arial"/>
              </w:rPr>
              <w:t>UK Anti-Doping</w:t>
            </w:r>
          </w:p>
        </w:tc>
      </w:tr>
      <w:tr w:rsidR="001C15B1" w:rsidRPr="00531BBD" w14:paraId="69567025" w14:textId="77777777" w:rsidTr="001464FC">
        <w:trPr>
          <w:trHeight w:val="693"/>
        </w:trPr>
        <w:tc>
          <w:tcPr>
            <w:tcW w:w="7737" w:type="dxa"/>
            <w:tcBorders>
              <w:bottom w:val="single" w:sz="4" w:space="0" w:color="auto"/>
            </w:tcBorders>
            <w:shd w:val="clear" w:color="auto" w:fill="FFFFFF"/>
          </w:tcPr>
          <w:p w14:paraId="18117C72" w14:textId="6E53F19C" w:rsidR="001C15B1" w:rsidRPr="00531BBD" w:rsidRDefault="001C15B1" w:rsidP="001C15B1">
            <w:pPr>
              <w:spacing w:before="120" w:after="120"/>
              <w:rPr>
                <w:rFonts w:ascii="Arial" w:hAnsi="Arial" w:cs="Arial"/>
              </w:rPr>
            </w:pPr>
            <w:r>
              <w:rPr>
                <w:rFonts w:ascii="Arial" w:hAnsi="Arial" w:cs="Arial"/>
              </w:rPr>
              <w:t>No updates to report.</w:t>
            </w:r>
          </w:p>
        </w:tc>
        <w:tc>
          <w:tcPr>
            <w:tcW w:w="1728" w:type="dxa"/>
            <w:tcBorders>
              <w:bottom w:val="single" w:sz="4" w:space="0" w:color="auto"/>
            </w:tcBorders>
          </w:tcPr>
          <w:p w14:paraId="71DFEB24" w14:textId="35B1253D" w:rsidR="001C15B1" w:rsidRPr="00531BBD" w:rsidRDefault="001C15B1" w:rsidP="001C15B1">
            <w:pPr>
              <w:spacing w:before="120" w:after="120"/>
              <w:rPr>
                <w:rFonts w:ascii="Arial" w:hAnsi="Arial" w:cs="Arial"/>
              </w:rPr>
            </w:pPr>
            <w:r w:rsidRPr="00531BBD">
              <w:rPr>
                <w:rFonts w:ascii="Arial" w:hAnsi="Arial" w:cs="Arial"/>
              </w:rPr>
              <w:t>CEO</w:t>
            </w:r>
          </w:p>
        </w:tc>
        <w:tc>
          <w:tcPr>
            <w:tcW w:w="1415" w:type="dxa"/>
            <w:tcBorders>
              <w:bottom w:val="single" w:sz="4" w:space="0" w:color="auto"/>
            </w:tcBorders>
          </w:tcPr>
          <w:p w14:paraId="364CBA17" w14:textId="77777777" w:rsidR="001C15B1" w:rsidRPr="00531BBD" w:rsidRDefault="001C15B1" w:rsidP="001C15B1">
            <w:pPr>
              <w:spacing w:before="120" w:after="120"/>
              <w:rPr>
                <w:rFonts w:ascii="Arial" w:hAnsi="Arial" w:cs="Arial"/>
              </w:rPr>
            </w:pPr>
          </w:p>
        </w:tc>
        <w:tc>
          <w:tcPr>
            <w:tcW w:w="3672" w:type="dxa"/>
            <w:tcBorders>
              <w:bottom w:val="single" w:sz="4" w:space="0" w:color="auto"/>
            </w:tcBorders>
            <w:shd w:val="clear" w:color="auto" w:fill="FFFFFF"/>
          </w:tcPr>
          <w:p w14:paraId="388BE17E" w14:textId="49251DF3" w:rsidR="001C15B1" w:rsidRPr="00531BBD" w:rsidRDefault="001C15B1" w:rsidP="001C15B1">
            <w:pPr>
              <w:spacing w:before="120" w:after="120"/>
              <w:rPr>
                <w:rFonts w:ascii="Arial" w:hAnsi="Arial" w:cs="Arial"/>
              </w:rPr>
            </w:pPr>
          </w:p>
        </w:tc>
      </w:tr>
      <w:tr w:rsidR="001C15B1" w:rsidRPr="00531BBD" w14:paraId="307259C1" w14:textId="77777777" w:rsidTr="009A0DF1">
        <w:tc>
          <w:tcPr>
            <w:tcW w:w="14552" w:type="dxa"/>
            <w:gridSpan w:val="4"/>
            <w:shd w:val="clear" w:color="auto" w:fill="9CC2E5" w:themeFill="accent1" w:themeFillTint="99"/>
          </w:tcPr>
          <w:p w14:paraId="65ACC79A" w14:textId="77777777" w:rsidR="001C15B1" w:rsidRPr="00531BBD" w:rsidRDefault="001C15B1" w:rsidP="001C15B1">
            <w:pPr>
              <w:rPr>
                <w:rFonts w:ascii="Arial" w:hAnsi="Arial" w:cs="Arial"/>
                <w:b/>
                <w:caps/>
              </w:rPr>
            </w:pPr>
            <w:r w:rsidRPr="00531BBD">
              <w:rPr>
                <w:rFonts w:ascii="Arial" w:hAnsi="Arial" w:cs="Arial"/>
                <w:b/>
                <w:caps/>
              </w:rPr>
              <w:t>Financial Report</w:t>
            </w:r>
          </w:p>
        </w:tc>
      </w:tr>
      <w:tr w:rsidR="001C15B1" w:rsidRPr="00531BBD" w14:paraId="5CDCA5A9" w14:textId="77777777" w:rsidTr="001464FC">
        <w:trPr>
          <w:trHeight w:val="552"/>
        </w:trPr>
        <w:tc>
          <w:tcPr>
            <w:tcW w:w="7737" w:type="dxa"/>
            <w:tcBorders>
              <w:bottom w:val="single" w:sz="4" w:space="0" w:color="auto"/>
            </w:tcBorders>
          </w:tcPr>
          <w:p w14:paraId="0EDD213A" w14:textId="77777777" w:rsidR="001C15B1" w:rsidRDefault="001C15B1" w:rsidP="001C15B1">
            <w:pPr>
              <w:spacing w:before="120" w:after="120"/>
              <w:rPr>
                <w:rFonts w:ascii="Arial" w:hAnsi="Arial" w:cs="Arial"/>
              </w:rPr>
            </w:pPr>
            <w:r>
              <w:rPr>
                <w:rFonts w:ascii="Arial" w:hAnsi="Arial" w:cs="Arial"/>
              </w:rPr>
              <w:t xml:space="preserve">The financial reports were circulated prior to the meeting.  Sport England funding for this year has been received.  No BTC Ltd officers have been furloughed.  </w:t>
            </w:r>
          </w:p>
          <w:p w14:paraId="20BA4EDC" w14:textId="15FFBC07" w:rsidR="001C15B1" w:rsidRDefault="001C15B1" w:rsidP="001C15B1">
            <w:pPr>
              <w:spacing w:before="120" w:after="120"/>
              <w:rPr>
                <w:rFonts w:ascii="Arial" w:hAnsi="Arial" w:cs="Arial"/>
              </w:rPr>
            </w:pPr>
            <w:r>
              <w:rPr>
                <w:rFonts w:ascii="Arial" w:hAnsi="Arial" w:cs="Arial"/>
              </w:rPr>
              <w:t>BDO were advised during their audit that BTC officers historically only took their fees if there was sufficient money at the end of the year.</w:t>
            </w:r>
          </w:p>
          <w:p w14:paraId="59DD3B90" w14:textId="77777777" w:rsidR="001C15B1" w:rsidRDefault="001C15B1" w:rsidP="001C15B1">
            <w:pPr>
              <w:spacing w:before="120" w:after="120"/>
              <w:rPr>
                <w:rFonts w:ascii="Arial" w:hAnsi="Arial" w:cs="Arial"/>
              </w:rPr>
            </w:pPr>
            <w:r>
              <w:rPr>
                <w:rFonts w:ascii="Arial" w:hAnsi="Arial" w:cs="Arial"/>
              </w:rPr>
              <w:t>The Financial Director reported that BTC has a good reserve at this time.</w:t>
            </w:r>
          </w:p>
          <w:p w14:paraId="26D0FEB8" w14:textId="20BD4B06" w:rsidR="001C15B1" w:rsidRDefault="001C15B1" w:rsidP="001C15B1">
            <w:pPr>
              <w:spacing w:before="120" w:after="120"/>
              <w:rPr>
                <w:rFonts w:ascii="Arial" w:hAnsi="Arial" w:cs="Arial"/>
              </w:rPr>
            </w:pPr>
            <w:r>
              <w:rPr>
                <w:rFonts w:ascii="Arial" w:hAnsi="Arial" w:cs="Arial"/>
              </w:rPr>
              <w:t>The Financial Director reported that Teams meetings today (BTC Ltd Board) and tomorrow (BTC Council) reflect savings in the order of £2.5K compared to hosting the meetings in Warwick (travel, accommodation and venue costs).  The benefits of face-to-face meetings were discussed, and it was agreed that BTC Council meetings may be more efficient and effective held remotely but AGMs are better face-to-face to facilitate elections.</w:t>
            </w:r>
          </w:p>
          <w:p w14:paraId="2B461310" w14:textId="60C06237" w:rsidR="001C15B1" w:rsidRPr="00531BBD" w:rsidRDefault="001C15B1" w:rsidP="001C15B1">
            <w:pPr>
              <w:spacing w:before="120" w:after="120"/>
              <w:rPr>
                <w:rFonts w:ascii="Arial" w:hAnsi="Arial" w:cs="Arial"/>
              </w:rPr>
            </w:pPr>
            <w:r>
              <w:rPr>
                <w:rFonts w:ascii="Arial" w:hAnsi="Arial" w:cs="Arial"/>
              </w:rPr>
              <w:t>The CEO wished it to be noted that a number of invoices related to the production of the 2020 BTC Registered Instructor course resources, collectively, exceeded the £5K expenses limit, however no one invoice exceeded the limit.</w:t>
            </w:r>
          </w:p>
        </w:tc>
        <w:tc>
          <w:tcPr>
            <w:tcW w:w="1728" w:type="dxa"/>
            <w:tcBorders>
              <w:bottom w:val="single" w:sz="4" w:space="0" w:color="auto"/>
            </w:tcBorders>
          </w:tcPr>
          <w:p w14:paraId="3A5609E1" w14:textId="34C3AFF2" w:rsidR="001C15B1" w:rsidRPr="00531BBD" w:rsidRDefault="001C15B1" w:rsidP="001C15B1">
            <w:pPr>
              <w:spacing w:before="120" w:after="120"/>
              <w:rPr>
                <w:rFonts w:ascii="Arial" w:hAnsi="Arial" w:cs="Arial"/>
              </w:rPr>
            </w:pPr>
            <w:r w:rsidRPr="00531BBD">
              <w:rPr>
                <w:rFonts w:ascii="Arial" w:hAnsi="Arial" w:cs="Arial"/>
              </w:rPr>
              <w:t>FD</w:t>
            </w:r>
          </w:p>
        </w:tc>
        <w:tc>
          <w:tcPr>
            <w:tcW w:w="1415" w:type="dxa"/>
            <w:tcBorders>
              <w:bottom w:val="single" w:sz="4" w:space="0" w:color="auto"/>
            </w:tcBorders>
          </w:tcPr>
          <w:p w14:paraId="11C5D801" w14:textId="77777777" w:rsidR="001C15B1" w:rsidRPr="00531BBD" w:rsidRDefault="001C15B1" w:rsidP="001C15B1">
            <w:pPr>
              <w:spacing w:before="120" w:after="120"/>
              <w:rPr>
                <w:rFonts w:ascii="Arial" w:hAnsi="Arial" w:cs="Arial"/>
              </w:rPr>
            </w:pPr>
          </w:p>
        </w:tc>
        <w:tc>
          <w:tcPr>
            <w:tcW w:w="3672" w:type="dxa"/>
            <w:tcBorders>
              <w:bottom w:val="single" w:sz="4" w:space="0" w:color="auto"/>
            </w:tcBorders>
          </w:tcPr>
          <w:p w14:paraId="6DFC5AFA" w14:textId="2DD5DCD4" w:rsidR="001C15B1" w:rsidRPr="00531BBD" w:rsidRDefault="001C15B1" w:rsidP="001C15B1">
            <w:pPr>
              <w:spacing w:before="120" w:after="120"/>
              <w:rPr>
                <w:rFonts w:ascii="Arial" w:hAnsi="Arial" w:cs="Arial"/>
              </w:rPr>
            </w:pPr>
            <w:r>
              <w:rPr>
                <w:rFonts w:ascii="Arial" w:hAnsi="Arial" w:cs="Arial"/>
              </w:rPr>
              <w:object w:dxaOrig="1508" w:dyaOrig="983" w14:anchorId="2810D2BB">
                <v:shape id="_x0000_i1036" type="#_x0000_t75" style="width:48.9pt;height:32.25pt" o:ole="">
                  <v:imagedata r:id="rId32" o:title=""/>
                </v:shape>
                <o:OLEObject Type="Embed" ProgID="Package" ShapeID="_x0000_i1036" DrawAspect="Icon" ObjectID="_1657377554" r:id="rId33"/>
              </w:object>
            </w:r>
            <w:r>
              <w:rPr>
                <w:rFonts w:ascii="Arial" w:hAnsi="Arial" w:cs="Arial"/>
              </w:rPr>
              <w:t xml:space="preserve"> </w:t>
            </w:r>
            <w:r>
              <w:rPr>
                <w:rFonts w:ascii="Arial" w:hAnsi="Arial" w:cs="Arial"/>
              </w:rPr>
              <w:object w:dxaOrig="1508" w:dyaOrig="983" w14:anchorId="028B961F">
                <v:shape id="_x0000_i1037" type="#_x0000_t75" style="width:51.6pt;height:33.85pt" o:ole="">
                  <v:imagedata r:id="rId34" o:title=""/>
                </v:shape>
                <o:OLEObject Type="Embed" ProgID="Package" ShapeID="_x0000_i1037" DrawAspect="Icon" ObjectID="_1657377555" r:id="rId35"/>
              </w:object>
            </w:r>
            <w:r>
              <w:rPr>
                <w:rFonts w:ascii="Arial" w:hAnsi="Arial" w:cs="Arial"/>
              </w:rPr>
              <w:t xml:space="preserve"> </w:t>
            </w:r>
            <w:r>
              <w:rPr>
                <w:rFonts w:ascii="Arial" w:hAnsi="Arial" w:cs="Arial"/>
              </w:rPr>
              <w:object w:dxaOrig="1508" w:dyaOrig="983" w14:anchorId="26B3DD3C">
                <v:shape id="_x0000_i1038" type="#_x0000_t75" style="width:47.3pt;height:30.65pt" o:ole="">
                  <v:imagedata r:id="rId36" o:title=""/>
                </v:shape>
                <o:OLEObject Type="Embed" ProgID="Package" ShapeID="_x0000_i1038" DrawAspect="Icon" ObjectID="_1657377556" r:id="rId37"/>
              </w:object>
            </w:r>
            <w:r>
              <w:rPr>
                <w:rFonts w:ascii="Arial" w:hAnsi="Arial" w:cs="Arial"/>
              </w:rPr>
              <w:t xml:space="preserve"> </w:t>
            </w:r>
            <w:r>
              <w:rPr>
                <w:rFonts w:ascii="Arial" w:hAnsi="Arial" w:cs="Arial"/>
              </w:rPr>
              <w:object w:dxaOrig="1508" w:dyaOrig="983" w14:anchorId="5C5716AF">
                <v:shape id="_x0000_i1039" type="#_x0000_t75" style="width:49.95pt;height:32.25pt" o:ole="">
                  <v:imagedata r:id="rId38" o:title=""/>
                </v:shape>
                <o:OLEObject Type="Embed" ProgID="Package" ShapeID="_x0000_i1039" DrawAspect="Icon" ObjectID="_1657377557" r:id="rId39"/>
              </w:object>
            </w:r>
            <w:r>
              <w:rPr>
                <w:rFonts w:ascii="Arial" w:hAnsi="Arial" w:cs="Arial"/>
              </w:rPr>
              <w:t xml:space="preserve"> </w:t>
            </w:r>
            <w:r>
              <w:rPr>
                <w:rFonts w:ascii="Arial" w:hAnsi="Arial" w:cs="Arial"/>
              </w:rPr>
              <w:object w:dxaOrig="1508" w:dyaOrig="983" w14:anchorId="3D9E9E47">
                <v:shape id="_x0000_i1040" type="#_x0000_t75" style="width:51.05pt;height:32.8pt" o:ole="">
                  <v:imagedata r:id="rId40" o:title=""/>
                </v:shape>
                <o:OLEObject Type="Embed" ProgID="Package" ShapeID="_x0000_i1040" DrawAspect="Icon" ObjectID="_1657377558" r:id="rId41"/>
              </w:object>
            </w:r>
            <w:r>
              <w:rPr>
                <w:rFonts w:ascii="Arial" w:hAnsi="Arial" w:cs="Arial"/>
              </w:rPr>
              <w:t xml:space="preserve"> </w:t>
            </w:r>
            <w:r>
              <w:rPr>
                <w:rFonts w:ascii="Arial" w:hAnsi="Arial" w:cs="Arial"/>
              </w:rPr>
              <w:object w:dxaOrig="1508" w:dyaOrig="983" w14:anchorId="653D1237">
                <v:shape id="_x0000_i1041" type="#_x0000_t75" style="width:48.9pt;height:31.7pt" o:ole="">
                  <v:imagedata r:id="rId42" o:title=""/>
                </v:shape>
                <o:OLEObject Type="Embed" ProgID="Package" ShapeID="_x0000_i1041" DrawAspect="Icon" ObjectID="_1657377559" r:id="rId43"/>
              </w:object>
            </w:r>
            <w:r>
              <w:rPr>
                <w:rFonts w:ascii="Arial" w:hAnsi="Arial" w:cs="Arial"/>
              </w:rPr>
              <w:t xml:space="preserve"> </w:t>
            </w:r>
            <w:r>
              <w:rPr>
                <w:rFonts w:ascii="Arial" w:hAnsi="Arial" w:cs="Arial"/>
              </w:rPr>
              <w:object w:dxaOrig="1508" w:dyaOrig="983" w14:anchorId="27995684">
                <v:shape id="_x0000_i1042" type="#_x0000_t75" style="width:49.95pt;height:32.25pt" o:ole="">
                  <v:imagedata r:id="rId44" o:title=""/>
                </v:shape>
                <o:OLEObject Type="Embed" ProgID="Package" ShapeID="_x0000_i1042" DrawAspect="Icon" ObjectID="_1657377560" r:id="rId45"/>
              </w:object>
            </w:r>
          </w:p>
        </w:tc>
      </w:tr>
      <w:tr w:rsidR="001C15B1" w:rsidRPr="00531BBD" w14:paraId="76F6EDAE" w14:textId="77777777" w:rsidTr="009A0DF1">
        <w:tc>
          <w:tcPr>
            <w:tcW w:w="14552" w:type="dxa"/>
            <w:gridSpan w:val="4"/>
            <w:tcBorders>
              <w:top w:val="single" w:sz="4" w:space="0" w:color="auto"/>
            </w:tcBorders>
            <w:shd w:val="clear" w:color="auto" w:fill="9CC2E5" w:themeFill="accent1" w:themeFillTint="99"/>
          </w:tcPr>
          <w:p w14:paraId="35CC3AC2" w14:textId="77777777" w:rsidR="001C15B1" w:rsidRPr="00531BBD" w:rsidRDefault="001C15B1" w:rsidP="001C15B1">
            <w:pPr>
              <w:rPr>
                <w:rFonts w:ascii="Arial" w:hAnsi="Arial" w:cs="Arial"/>
                <w:b/>
                <w:caps/>
              </w:rPr>
            </w:pPr>
            <w:bookmarkStart w:id="15" w:name="OLE_LINK12"/>
            <w:r w:rsidRPr="00531BBD">
              <w:rPr>
                <w:rFonts w:ascii="Arial" w:hAnsi="Arial" w:cs="Arial"/>
                <w:b/>
                <w:caps/>
              </w:rPr>
              <w:t>TOL Update</w:t>
            </w:r>
          </w:p>
        </w:tc>
      </w:tr>
      <w:tr w:rsidR="001C15B1" w:rsidRPr="00531BBD" w14:paraId="6BF65C24" w14:textId="77777777" w:rsidTr="001464FC">
        <w:trPr>
          <w:trHeight w:val="620"/>
        </w:trPr>
        <w:tc>
          <w:tcPr>
            <w:tcW w:w="7737" w:type="dxa"/>
            <w:tcBorders>
              <w:bottom w:val="single" w:sz="4" w:space="0" w:color="auto"/>
            </w:tcBorders>
          </w:tcPr>
          <w:p w14:paraId="43DF6D6B" w14:textId="77777777" w:rsidR="001C15B1" w:rsidRDefault="001C15B1" w:rsidP="001C15B1">
            <w:pPr>
              <w:tabs>
                <w:tab w:val="left" w:pos="1812"/>
              </w:tabs>
              <w:spacing w:before="120" w:after="120"/>
              <w:rPr>
                <w:rFonts w:ascii="Arial" w:hAnsi="Arial" w:cs="Arial"/>
              </w:rPr>
            </w:pPr>
            <w:bookmarkStart w:id="16" w:name="OLE_LINK1"/>
            <w:bookmarkStart w:id="17" w:name="OLE_LINK2"/>
            <w:r>
              <w:rPr>
                <w:rFonts w:ascii="Arial" w:hAnsi="Arial" w:cs="Arial"/>
              </w:rPr>
              <w:lastRenderedPageBreak/>
              <w:t>It was reported that Joanne Kennedy-Reardon has been confirmed as Chair, previously Vice Chair.  The BTC Ltd Chair expressed his interest in a discussion with the TOL Chair.</w:t>
            </w:r>
          </w:p>
          <w:p w14:paraId="49E333BE" w14:textId="4FDB747E" w:rsidR="00857B2D" w:rsidRPr="00531BBD" w:rsidRDefault="00857B2D" w:rsidP="00857B2D">
            <w:pPr>
              <w:spacing w:before="120" w:after="120"/>
              <w:rPr>
                <w:rFonts w:ascii="Arial" w:hAnsi="Arial" w:cs="Arial"/>
              </w:rPr>
            </w:pPr>
            <w:r>
              <w:rPr>
                <w:rFonts w:ascii="Arial" w:hAnsi="Arial" w:cs="Arial"/>
              </w:rPr>
              <w:t>The Board discussed the TOL Reps report about the tone and nature of communications at recent TOL meetings.  The Board to request that the TOL Reps chase the BDO report via TOL, together with clarification from BT as to their future plans regarding TOL.  The CEO will also raise whether there is a place for GB Taekwondo in TOL given that their funding is from a different source.  BTC are confident in our transparent and auditable history of governance and financial conduct, and supportive of TOL.  Further, the BTC Ltd Board would request that we have sight of the BDO report on BT.</w:t>
            </w:r>
          </w:p>
        </w:tc>
        <w:tc>
          <w:tcPr>
            <w:tcW w:w="1728" w:type="dxa"/>
            <w:tcBorders>
              <w:bottom w:val="single" w:sz="4" w:space="0" w:color="auto"/>
            </w:tcBorders>
          </w:tcPr>
          <w:p w14:paraId="7098AD9C" w14:textId="77777777" w:rsidR="00857B2D" w:rsidRDefault="00857B2D" w:rsidP="001C15B1">
            <w:pPr>
              <w:spacing w:before="120" w:after="120"/>
              <w:rPr>
                <w:rFonts w:ascii="Arial" w:hAnsi="Arial" w:cs="Arial"/>
              </w:rPr>
            </w:pPr>
          </w:p>
          <w:p w14:paraId="0C1967EC" w14:textId="77777777" w:rsidR="00857B2D" w:rsidRDefault="00857B2D" w:rsidP="001C15B1">
            <w:pPr>
              <w:spacing w:before="120" w:after="120"/>
              <w:rPr>
                <w:rFonts w:ascii="Arial" w:hAnsi="Arial" w:cs="Arial"/>
              </w:rPr>
            </w:pPr>
          </w:p>
          <w:p w14:paraId="37FF95F0" w14:textId="77777777" w:rsidR="00857B2D" w:rsidRDefault="00857B2D" w:rsidP="001C15B1">
            <w:pPr>
              <w:spacing w:before="120" w:after="120"/>
              <w:rPr>
                <w:rFonts w:ascii="Arial" w:hAnsi="Arial" w:cs="Arial"/>
              </w:rPr>
            </w:pPr>
          </w:p>
          <w:p w14:paraId="0BC247A5" w14:textId="77777777" w:rsidR="00857B2D" w:rsidRDefault="00857B2D" w:rsidP="001C15B1">
            <w:pPr>
              <w:spacing w:before="120" w:after="120"/>
              <w:rPr>
                <w:rFonts w:ascii="Arial" w:hAnsi="Arial" w:cs="Arial"/>
              </w:rPr>
            </w:pPr>
          </w:p>
          <w:p w14:paraId="295F4C77" w14:textId="77777777" w:rsidR="00857B2D" w:rsidRDefault="00857B2D" w:rsidP="001C15B1">
            <w:pPr>
              <w:spacing w:before="120" w:after="120"/>
              <w:rPr>
                <w:rFonts w:ascii="Arial" w:hAnsi="Arial" w:cs="Arial"/>
              </w:rPr>
            </w:pPr>
          </w:p>
          <w:p w14:paraId="2C44EE3F" w14:textId="37433BF1" w:rsidR="001C15B1" w:rsidRPr="00531BBD" w:rsidRDefault="001C15B1" w:rsidP="001C15B1">
            <w:pPr>
              <w:spacing w:before="120" w:after="120"/>
              <w:rPr>
                <w:rFonts w:ascii="Arial" w:hAnsi="Arial" w:cs="Arial"/>
              </w:rPr>
            </w:pPr>
            <w:r w:rsidRPr="00531BBD">
              <w:rPr>
                <w:rFonts w:ascii="Arial" w:hAnsi="Arial" w:cs="Arial"/>
              </w:rPr>
              <w:t>TOL Reps</w:t>
            </w:r>
          </w:p>
        </w:tc>
        <w:tc>
          <w:tcPr>
            <w:tcW w:w="1415" w:type="dxa"/>
            <w:tcBorders>
              <w:bottom w:val="single" w:sz="4" w:space="0" w:color="auto"/>
            </w:tcBorders>
          </w:tcPr>
          <w:p w14:paraId="0DC4A739" w14:textId="77777777" w:rsidR="001C15B1" w:rsidRDefault="001C15B1" w:rsidP="001C15B1">
            <w:pPr>
              <w:spacing w:before="120" w:after="120"/>
              <w:rPr>
                <w:rFonts w:ascii="Arial" w:hAnsi="Arial" w:cs="Arial"/>
              </w:rPr>
            </w:pPr>
          </w:p>
          <w:p w14:paraId="32860CAB" w14:textId="77777777" w:rsidR="00857B2D" w:rsidRDefault="00857B2D" w:rsidP="001C15B1">
            <w:pPr>
              <w:spacing w:before="120" w:after="120"/>
              <w:rPr>
                <w:rFonts w:ascii="Arial" w:hAnsi="Arial" w:cs="Arial"/>
              </w:rPr>
            </w:pPr>
          </w:p>
          <w:p w14:paraId="413D9292" w14:textId="77777777" w:rsidR="00857B2D" w:rsidRDefault="00857B2D" w:rsidP="001C15B1">
            <w:pPr>
              <w:spacing w:before="120" w:after="120"/>
              <w:rPr>
                <w:rFonts w:ascii="Arial" w:hAnsi="Arial" w:cs="Arial"/>
              </w:rPr>
            </w:pPr>
          </w:p>
          <w:p w14:paraId="38A3F344" w14:textId="77777777" w:rsidR="00857B2D" w:rsidRDefault="00857B2D" w:rsidP="001C15B1">
            <w:pPr>
              <w:spacing w:before="120" w:after="120"/>
              <w:rPr>
                <w:rFonts w:ascii="Arial" w:hAnsi="Arial" w:cs="Arial"/>
              </w:rPr>
            </w:pPr>
          </w:p>
          <w:p w14:paraId="2EF1C999" w14:textId="77777777" w:rsidR="00857B2D" w:rsidRDefault="00857B2D" w:rsidP="001C15B1">
            <w:pPr>
              <w:spacing w:before="120" w:after="120"/>
              <w:rPr>
                <w:rFonts w:ascii="Arial" w:hAnsi="Arial" w:cs="Arial"/>
              </w:rPr>
            </w:pPr>
          </w:p>
          <w:p w14:paraId="6B74A1C7" w14:textId="73EBC041" w:rsidR="00857B2D" w:rsidRPr="00531BBD" w:rsidRDefault="00857B2D" w:rsidP="001C15B1">
            <w:pPr>
              <w:spacing w:before="120" w:after="120"/>
              <w:rPr>
                <w:rFonts w:ascii="Arial" w:hAnsi="Arial" w:cs="Arial"/>
              </w:rPr>
            </w:pPr>
            <w:r>
              <w:rPr>
                <w:rFonts w:ascii="Arial" w:hAnsi="Arial" w:cs="Arial"/>
              </w:rPr>
              <w:t>17 Jul 2020</w:t>
            </w:r>
          </w:p>
        </w:tc>
        <w:tc>
          <w:tcPr>
            <w:tcW w:w="3672" w:type="dxa"/>
            <w:tcBorders>
              <w:bottom w:val="single" w:sz="4" w:space="0" w:color="auto"/>
            </w:tcBorders>
          </w:tcPr>
          <w:p w14:paraId="746F46A7" w14:textId="77777777" w:rsidR="001C15B1" w:rsidRPr="00531BBD" w:rsidRDefault="001C15B1" w:rsidP="001C15B1">
            <w:pPr>
              <w:spacing w:before="120" w:after="120"/>
              <w:rPr>
                <w:rFonts w:ascii="Arial" w:hAnsi="Arial" w:cs="Arial"/>
              </w:rPr>
            </w:pPr>
          </w:p>
        </w:tc>
      </w:tr>
      <w:tr w:rsidR="001C15B1" w:rsidRPr="00531BBD" w14:paraId="33789BC2" w14:textId="77777777" w:rsidTr="009A0DF1">
        <w:tc>
          <w:tcPr>
            <w:tcW w:w="14552" w:type="dxa"/>
            <w:gridSpan w:val="4"/>
            <w:shd w:val="clear" w:color="auto" w:fill="9CC2E5" w:themeFill="accent1" w:themeFillTint="99"/>
          </w:tcPr>
          <w:p w14:paraId="0D37DF27" w14:textId="77777777" w:rsidR="001C15B1" w:rsidRPr="00531BBD" w:rsidRDefault="001C15B1" w:rsidP="001C15B1">
            <w:pPr>
              <w:rPr>
                <w:rFonts w:ascii="Arial" w:hAnsi="Arial" w:cs="Arial"/>
                <w:b/>
                <w:caps/>
              </w:rPr>
            </w:pPr>
            <w:bookmarkStart w:id="18" w:name="OLE_LINK11"/>
            <w:bookmarkEnd w:id="15"/>
            <w:bookmarkEnd w:id="16"/>
            <w:bookmarkEnd w:id="17"/>
            <w:r w:rsidRPr="00531BBD">
              <w:rPr>
                <w:rFonts w:ascii="Arial" w:hAnsi="Arial" w:cs="Arial"/>
                <w:b/>
                <w:caps/>
              </w:rPr>
              <w:t>AOB</w:t>
            </w:r>
          </w:p>
        </w:tc>
      </w:tr>
      <w:tr w:rsidR="001C15B1" w:rsidRPr="00531BBD" w14:paraId="1668FD3D" w14:textId="77777777" w:rsidTr="001464FC">
        <w:trPr>
          <w:trHeight w:val="493"/>
        </w:trPr>
        <w:tc>
          <w:tcPr>
            <w:tcW w:w="7737" w:type="dxa"/>
            <w:tcBorders>
              <w:bottom w:val="single" w:sz="4" w:space="0" w:color="auto"/>
            </w:tcBorders>
          </w:tcPr>
          <w:p w14:paraId="244555EB" w14:textId="6FEC858C" w:rsidR="001C15B1" w:rsidRDefault="001C15B1" w:rsidP="001C15B1">
            <w:pPr>
              <w:pStyle w:val="PlainText"/>
              <w:spacing w:before="120" w:after="120"/>
              <w:rPr>
                <w:rFonts w:ascii="Arial" w:hAnsi="Arial" w:cs="Arial"/>
                <w:szCs w:val="22"/>
              </w:rPr>
            </w:pPr>
            <w:r>
              <w:rPr>
                <w:rFonts w:ascii="Arial" w:hAnsi="Arial" w:cs="Arial"/>
                <w:szCs w:val="22"/>
              </w:rPr>
              <w:t>MP raised a query about members transferring</w:t>
            </w:r>
            <w:r w:rsidR="000E619D">
              <w:rPr>
                <w:rFonts w:ascii="Arial" w:hAnsi="Arial" w:cs="Arial"/>
                <w:szCs w:val="22"/>
              </w:rPr>
              <w:t xml:space="preserve"> and was disappointed by the actions of heads of organisations in making the process more difficult than it needs to be and urges all organisations to assist when members wish to transfer, however he felt that members should give a clear reason of their want to leave their ex</w:t>
            </w:r>
            <w:r w:rsidR="00D82456">
              <w:rPr>
                <w:rFonts w:ascii="Arial" w:hAnsi="Arial" w:cs="Arial"/>
                <w:szCs w:val="22"/>
              </w:rPr>
              <w:t>isting organisation.</w:t>
            </w:r>
          </w:p>
        </w:tc>
        <w:tc>
          <w:tcPr>
            <w:tcW w:w="1728" w:type="dxa"/>
            <w:tcBorders>
              <w:bottom w:val="single" w:sz="4" w:space="0" w:color="auto"/>
            </w:tcBorders>
          </w:tcPr>
          <w:p w14:paraId="12FDD12B" w14:textId="3E20191E" w:rsidR="001C15B1" w:rsidRPr="00531BBD" w:rsidRDefault="001C15B1" w:rsidP="001C15B1">
            <w:pPr>
              <w:spacing w:before="120" w:after="120"/>
              <w:rPr>
                <w:rFonts w:ascii="Arial" w:hAnsi="Arial" w:cs="Arial"/>
              </w:rPr>
            </w:pPr>
          </w:p>
        </w:tc>
        <w:tc>
          <w:tcPr>
            <w:tcW w:w="1415" w:type="dxa"/>
            <w:tcBorders>
              <w:bottom w:val="single" w:sz="4" w:space="0" w:color="auto"/>
            </w:tcBorders>
          </w:tcPr>
          <w:p w14:paraId="2E4E2C53" w14:textId="77777777" w:rsidR="001C15B1" w:rsidRPr="00531BBD" w:rsidRDefault="001C15B1" w:rsidP="001C15B1">
            <w:pPr>
              <w:spacing w:before="120" w:after="120"/>
              <w:rPr>
                <w:rFonts w:ascii="Arial" w:hAnsi="Arial" w:cs="Arial"/>
              </w:rPr>
            </w:pPr>
          </w:p>
        </w:tc>
        <w:tc>
          <w:tcPr>
            <w:tcW w:w="3672" w:type="dxa"/>
            <w:tcBorders>
              <w:bottom w:val="single" w:sz="4" w:space="0" w:color="auto"/>
            </w:tcBorders>
          </w:tcPr>
          <w:p w14:paraId="08072D7E" w14:textId="77777777" w:rsidR="001C15B1" w:rsidRPr="00531BBD" w:rsidRDefault="001C15B1" w:rsidP="001C15B1">
            <w:pPr>
              <w:spacing w:before="120" w:after="120"/>
              <w:rPr>
                <w:rFonts w:ascii="Arial" w:hAnsi="Arial" w:cs="Arial"/>
              </w:rPr>
            </w:pPr>
          </w:p>
        </w:tc>
      </w:tr>
      <w:tr w:rsidR="001C15B1" w:rsidRPr="00531BBD" w14:paraId="753E52FD" w14:textId="77777777" w:rsidTr="009A0DF1">
        <w:tc>
          <w:tcPr>
            <w:tcW w:w="14552" w:type="dxa"/>
            <w:gridSpan w:val="4"/>
            <w:shd w:val="clear" w:color="auto" w:fill="9CC2E5" w:themeFill="accent1" w:themeFillTint="99"/>
          </w:tcPr>
          <w:p w14:paraId="6539CB6F" w14:textId="56327DE6" w:rsidR="001C15B1" w:rsidRPr="00531BBD" w:rsidRDefault="001C15B1" w:rsidP="001C15B1">
            <w:pPr>
              <w:rPr>
                <w:rFonts w:ascii="Arial" w:hAnsi="Arial" w:cs="Arial"/>
                <w:b/>
                <w:caps/>
              </w:rPr>
            </w:pPr>
            <w:r w:rsidRPr="00531BBD">
              <w:rPr>
                <w:rFonts w:ascii="Arial" w:hAnsi="Arial" w:cs="Arial"/>
                <w:b/>
                <w:caps/>
              </w:rPr>
              <w:t>DATE OF NEXT MEETING</w:t>
            </w:r>
          </w:p>
        </w:tc>
      </w:tr>
      <w:tr w:rsidR="001C15B1" w:rsidRPr="00531BBD" w14:paraId="7EF6471B" w14:textId="77777777" w:rsidTr="001464FC">
        <w:trPr>
          <w:trHeight w:val="493"/>
        </w:trPr>
        <w:tc>
          <w:tcPr>
            <w:tcW w:w="7737" w:type="dxa"/>
            <w:tcBorders>
              <w:bottom w:val="single" w:sz="4" w:space="0" w:color="auto"/>
            </w:tcBorders>
          </w:tcPr>
          <w:p w14:paraId="515E29CC" w14:textId="7857D6CD" w:rsidR="001C15B1" w:rsidRPr="00531BBD" w:rsidRDefault="001C15B1" w:rsidP="001C15B1">
            <w:pPr>
              <w:pStyle w:val="PlainText"/>
              <w:spacing w:before="120" w:after="120"/>
              <w:rPr>
                <w:rFonts w:ascii="Arial" w:hAnsi="Arial" w:cs="Arial"/>
                <w:szCs w:val="22"/>
              </w:rPr>
            </w:pPr>
            <w:r w:rsidRPr="00531BBD">
              <w:rPr>
                <w:rFonts w:ascii="Arial" w:hAnsi="Arial" w:cs="Arial"/>
                <w:szCs w:val="22"/>
              </w:rPr>
              <w:t>2020 dates:</w:t>
            </w:r>
            <w:r w:rsidRPr="00531BBD">
              <w:rPr>
                <w:rFonts w:ascii="Arial" w:hAnsi="Arial" w:cs="Arial"/>
                <w:szCs w:val="22"/>
              </w:rPr>
              <w:tab/>
              <w:t>2</w:t>
            </w:r>
            <w:r w:rsidRPr="00531BBD">
              <w:rPr>
                <w:rFonts w:ascii="Arial" w:hAnsi="Arial" w:cs="Arial"/>
                <w:szCs w:val="22"/>
                <w:vertAlign w:val="superscript"/>
              </w:rPr>
              <w:t>nd</w:t>
            </w:r>
            <w:r w:rsidRPr="00531BBD">
              <w:rPr>
                <w:rFonts w:ascii="Arial" w:hAnsi="Arial" w:cs="Arial"/>
                <w:szCs w:val="22"/>
              </w:rPr>
              <w:t xml:space="preserve"> December</w:t>
            </w:r>
          </w:p>
          <w:p w14:paraId="3F66A2C4" w14:textId="5CD8776C" w:rsidR="001C15B1" w:rsidRPr="00531BBD" w:rsidRDefault="001C15B1" w:rsidP="001C15B1">
            <w:pPr>
              <w:pStyle w:val="PlainText"/>
              <w:spacing w:before="120" w:after="120"/>
              <w:rPr>
                <w:rFonts w:ascii="Arial" w:hAnsi="Arial" w:cs="Arial"/>
                <w:szCs w:val="22"/>
              </w:rPr>
            </w:pPr>
            <w:r w:rsidRPr="00531BBD">
              <w:rPr>
                <w:rFonts w:ascii="Arial" w:hAnsi="Arial" w:cs="Arial"/>
                <w:szCs w:val="22"/>
              </w:rPr>
              <w:tab/>
            </w:r>
            <w:r w:rsidRPr="00531BBD">
              <w:rPr>
                <w:rFonts w:ascii="Arial" w:hAnsi="Arial" w:cs="Arial"/>
                <w:szCs w:val="22"/>
              </w:rPr>
              <w:tab/>
              <w:t>Wednesday, 3pm start, Warwick Hilton.</w:t>
            </w:r>
          </w:p>
        </w:tc>
        <w:tc>
          <w:tcPr>
            <w:tcW w:w="1728" w:type="dxa"/>
            <w:tcBorders>
              <w:bottom w:val="single" w:sz="4" w:space="0" w:color="auto"/>
            </w:tcBorders>
          </w:tcPr>
          <w:p w14:paraId="5F7F2074" w14:textId="619A7140" w:rsidR="001C15B1" w:rsidRPr="00531BBD" w:rsidRDefault="001C15B1" w:rsidP="001C15B1">
            <w:pPr>
              <w:spacing w:before="120" w:after="120"/>
              <w:rPr>
                <w:rFonts w:ascii="Arial" w:hAnsi="Arial" w:cs="Arial"/>
              </w:rPr>
            </w:pPr>
          </w:p>
        </w:tc>
        <w:tc>
          <w:tcPr>
            <w:tcW w:w="1415" w:type="dxa"/>
            <w:tcBorders>
              <w:bottom w:val="single" w:sz="4" w:space="0" w:color="auto"/>
            </w:tcBorders>
          </w:tcPr>
          <w:p w14:paraId="2B0CE785" w14:textId="540D627A" w:rsidR="001C15B1" w:rsidRPr="00531BBD" w:rsidRDefault="001C15B1" w:rsidP="001C15B1">
            <w:pPr>
              <w:spacing w:before="120" w:after="120"/>
              <w:rPr>
                <w:rFonts w:ascii="Arial" w:hAnsi="Arial" w:cs="Arial"/>
              </w:rPr>
            </w:pPr>
          </w:p>
        </w:tc>
        <w:tc>
          <w:tcPr>
            <w:tcW w:w="3672" w:type="dxa"/>
            <w:tcBorders>
              <w:bottom w:val="single" w:sz="4" w:space="0" w:color="auto"/>
            </w:tcBorders>
          </w:tcPr>
          <w:p w14:paraId="291AA9F1" w14:textId="77777777" w:rsidR="001C15B1" w:rsidRPr="00531BBD" w:rsidRDefault="001C15B1" w:rsidP="001C15B1">
            <w:pPr>
              <w:spacing w:before="120" w:after="120"/>
              <w:rPr>
                <w:rFonts w:ascii="Arial" w:hAnsi="Arial" w:cs="Arial"/>
              </w:rPr>
            </w:pPr>
          </w:p>
        </w:tc>
      </w:tr>
      <w:bookmarkEnd w:id="18"/>
    </w:tbl>
    <w:p w14:paraId="2E179247" w14:textId="77777777" w:rsidR="000917D0" w:rsidRDefault="000917D0" w:rsidP="004B1DF1"/>
    <w:sectPr w:rsidR="000917D0" w:rsidSect="00636AD0">
      <w:headerReference w:type="default" r:id="rId46"/>
      <w:footerReference w:type="default" r:id="rId47"/>
      <w:pgSz w:w="16838" w:h="11906" w:orient="landscape"/>
      <w:pgMar w:top="1440" w:right="1440" w:bottom="1134" w:left="1440"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198D03" w14:textId="77777777" w:rsidR="00EB0D4D" w:rsidRDefault="00EB0D4D" w:rsidP="008B0FDB">
      <w:pPr>
        <w:spacing w:after="0" w:line="240" w:lineRule="auto"/>
      </w:pPr>
      <w:r>
        <w:separator/>
      </w:r>
    </w:p>
  </w:endnote>
  <w:endnote w:type="continuationSeparator" w:id="0">
    <w:p w14:paraId="07451AD8" w14:textId="77777777" w:rsidR="00EB0D4D" w:rsidRDefault="00EB0D4D" w:rsidP="008B0FDB">
      <w:pPr>
        <w:spacing w:after="0" w:line="240" w:lineRule="auto"/>
      </w:pPr>
      <w:r>
        <w:continuationSeparator/>
      </w:r>
    </w:p>
  </w:endnote>
  <w:endnote w:type="continuationNotice" w:id="1">
    <w:p w14:paraId="4CB193C1" w14:textId="77777777" w:rsidR="00EB0D4D" w:rsidRDefault="00EB0D4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EB0D4D" w:rsidRPr="00796E67" w14:paraId="45EC3130" w14:textId="77777777" w:rsidTr="00796E67">
      <w:tc>
        <w:tcPr>
          <w:tcW w:w="6974" w:type="dxa"/>
        </w:tcPr>
        <w:p w14:paraId="23D5D95E" w14:textId="49E82BA9" w:rsidR="00EB0D4D" w:rsidRPr="00796E67" w:rsidRDefault="00EB0D4D" w:rsidP="008B0FDB">
          <w:pPr>
            <w:pStyle w:val="Footer"/>
            <w:rPr>
              <w:rFonts w:ascii="Arial" w:hAnsi="Arial" w:cs="Arial"/>
              <w:sz w:val="12"/>
            </w:rPr>
          </w:pPr>
          <w:r>
            <w:rPr>
              <w:rFonts w:ascii="Arial" w:hAnsi="Arial" w:cs="Arial"/>
              <w:sz w:val="12"/>
            </w:rPr>
            <w:t>British Taekwond</w:t>
          </w:r>
          <w:r w:rsidRPr="00796E67">
            <w:rPr>
              <w:rFonts w:ascii="Arial" w:hAnsi="Arial" w:cs="Arial"/>
              <w:sz w:val="12"/>
            </w:rPr>
            <w:t>o Council Ltd</w:t>
          </w:r>
        </w:p>
        <w:p w14:paraId="5E00C0CA" w14:textId="77777777" w:rsidR="00EB0D4D" w:rsidRPr="00796E67" w:rsidRDefault="00EB0D4D">
          <w:pPr>
            <w:pStyle w:val="Footer"/>
            <w:rPr>
              <w:rFonts w:ascii="Arial" w:hAnsi="Arial" w:cs="Arial"/>
              <w:sz w:val="12"/>
            </w:rPr>
          </w:pPr>
          <w:r w:rsidRPr="00796E67">
            <w:rPr>
              <w:rFonts w:ascii="Arial" w:hAnsi="Arial" w:cs="Arial"/>
              <w:sz w:val="12"/>
            </w:rPr>
            <w:t>Registered Office:  18 Mulberry Avenue, Turnstone Business Park, Widnes, Cheshire, WA8 0WN.  Company # 07428946</w:t>
          </w:r>
        </w:p>
      </w:tc>
      <w:tc>
        <w:tcPr>
          <w:tcW w:w="6974" w:type="dxa"/>
        </w:tcPr>
        <w:p w14:paraId="5DF0F6D3" w14:textId="77777777" w:rsidR="00EB0D4D" w:rsidRPr="00796E67" w:rsidRDefault="00EB0D4D" w:rsidP="00796E67">
          <w:pPr>
            <w:pStyle w:val="Footer"/>
            <w:jc w:val="right"/>
            <w:rPr>
              <w:rFonts w:ascii="Arial" w:hAnsi="Arial" w:cs="Arial"/>
              <w:sz w:val="12"/>
            </w:rPr>
          </w:pPr>
        </w:p>
        <w:p w14:paraId="0039D6A5" w14:textId="5F43A284" w:rsidR="00EB0D4D" w:rsidRPr="00796E67" w:rsidRDefault="00EB0D4D" w:rsidP="00636AD0">
          <w:pPr>
            <w:pStyle w:val="Footer"/>
            <w:jc w:val="right"/>
            <w:rPr>
              <w:rFonts w:ascii="Arial" w:hAnsi="Arial" w:cs="Arial"/>
              <w:sz w:val="12"/>
            </w:rPr>
          </w:pPr>
          <w:r w:rsidRPr="00796E67">
            <w:rPr>
              <w:rFonts w:ascii="Arial" w:hAnsi="Arial" w:cs="Arial"/>
              <w:sz w:val="12"/>
            </w:rPr>
            <w:t xml:space="preserve">Page </w:t>
          </w:r>
          <w:r w:rsidRPr="00796E67">
            <w:rPr>
              <w:rFonts w:ascii="Arial" w:hAnsi="Arial" w:cs="Arial"/>
              <w:sz w:val="12"/>
            </w:rPr>
            <w:fldChar w:fldCharType="begin"/>
          </w:r>
          <w:r w:rsidRPr="00796E67">
            <w:rPr>
              <w:rFonts w:ascii="Arial" w:hAnsi="Arial" w:cs="Arial"/>
              <w:sz w:val="12"/>
            </w:rPr>
            <w:instrText xml:space="preserve"> PAGE  \* Arabic  \* MERGEFORMAT </w:instrText>
          </w:r>
          <w:r w:rsidRPr="00796E67">
            <w:rPr>
              <w:rFonts w:ascii="Arial" w:hAnsi="Arial" w:cs="Arial"/>
              <w:sz w:val="12"/>
            </w:rPr>
            <w:fldChar w:fldCharType="separate"/>
          </w:r>
          <w:r>
            <w:rPr>
              <w:rFonts w:ascii="Arial" w:hAnsi="Arial" w:cs="Arial"/>
              <w:noProof/>
              <w:sz w:val="12"/>
            </w:rPr>
            <w:t>4</w:t>
          </w:r>
          <w:r w:rsidRPr="00796E67">
            <w:rPr>
              <w:rFonts w:ascii="Arial" w:hAnsi="Arial" w:cs="Arial"/>
              <w:sz w:val="12"/>
            </w:rPr>
            <w:fldChar w:fldCharType="end"/>
          </w:r>
        </w:p>
      </w:tc>
    </w:tr>
  </w:tbl>
  <w:p w14:paraId="1127CF97" w14:textId="77777777" w:rsidR="00EB0D4D" w:rsidRDefault="00EB0D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E51FC5" w14:textId="77777777" w:rsidR="00EB0D4D" w:rsidRDefault="00EB0D4D" w:rsidP="008B0FDB">
      <w:pPr>
        <w:spacing w:after="0" w:line="240" w:lineRule="auto"/>
      </w:pPr>
      <w:r>
        <w:separator/>
      </w:r>
    </w:p>
  </w:footnote>
  <w:footnote w:type="continuationSeparator" w:id="0">
    <w:p w14:paraId="6D3BDCD0" w14:textId="77777777" w:rsidR="00EB0D4D" w:rsidRDefault="00EB0D4D" w:rsidP="008B0FDB">
      <w:pPr>
        <w:spacing w:after="0" w:line="240" w:lineRule="auto"/>
      </w:pPr>
      <w:r>
        <w:continuationSeparator/>
      </w:r>
    </w:p>
  </w:footnote>
  <w:footnote w:type="continuationNotice" w:id="1">
    <w:p w14:paraId="1DF5DAB7" w14:textId="77777777" w:rsidR="00EB0D4D" w:rsidRDefault="00EB0D4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5085FA" w14:textId="77777777" w:rsidR="00EB0D4D" w:rsidRDefault="00EB0D4D">
    <w:pPr>
      <w:pStyle w:val="Head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8"/>
      <w:gridCol w:w="12830"/>
    </w:tblGrid>
    <w:tr w:rsidR="00EB0D4D" w14:paraId="365D5AB1" w14:textId="77777777" w:rsidTr="008B0FDB">
      <w:tc>
        <w:tcPr>
          <w:tcW w:w="996" w:type="dxa"/>
        </w:tcPr>
        <w:p w14:paraId="5030C925" w14:textId="77777777" w:rsidR="00EB0D4D" w:rsidRDefault="00EB0D4D">
          <w:pPr>
            <w:pStyle w:val="Header"/>
          </w:pPr>
          <w:r>
            <w:rPr>
              <w:noProof/>
              <w:lang w:eastAsia="en-GB"/>
            </w:rPr>
            <w:drawing>
              <wp:inline distT="0" distB="0" distL="0" distR="0" wp14:anchorId="4683D5FC" wp14:editId="4AB4F997">
                <wp:extent cx="579120" cy="579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TC600.jpg"/>
                        <pic:cNvPicPr/>
                      </pic:nvPicPr>
                      <pic:blipFill>
                        <a:blip r:embed="rId1">
                          <a:extLst>
                            <a:ext uri="{28A0092B-C50C-407E-A947-70E740481C1C}">
                              <a14:useLocalDpi xmlns:a14="http://schemas.microsoft.com/office/drawing/2010/main" val="0"/>
                            </a:ext>
                          </a:extLst>
                        </a:blip>
                        <a:stretch>
                          <a:fillRect/>
                        </a:stretch>
                      </pic:blipFill>
                      <pic:spPr>
                        <a:xfrm>
                          <a:off x="0" y="0"/>
                          <a:ext cx="579120" cy="579120"/>
                        </a:xfrm>
                        <a:prstGeom prst="rect">
                          <a:avLst/>
                        </a:prstGeom>
                      </pic:spPr>
                    </pic:pic>
                  </a:graphicData>
                </a:graphic>
              </wp:inline>
            </w:drawing>
          </w:r>
        </w:p>
      </w:tc>
      <w:tc>
        <w:tcPr>
          <w:tcW w:w="12952" w:type="dxa"/>
        </w:tcPr>
        <w:p w14:paraId="7AA17E0F" w14:textId="77777777" w:rsidR="00EB0D4D" w:rsidRDefault="00EB0D4D">
          <w:pPr>
            <w:pStyle w:val="Header"/>
          </w:pPr>
        </w:p>
        <w:p w14:paraId="206DFBB0" w14:textId="77777777" w:rsidR="00EB0D4D" w:rsidRPr="008B0FDB" w:rsidRDefault="00EB0D4D" w:rsidP="002D3669">
          <w:pPr>
            <w:pStyle w:val="Header"/>
            <w:rPr>
              <w:rFonts w:ascii="Arial" w:hAnsi="Arial" w:cs="Arial"/>
            </w:rPr>
          </w:pPr>
          <w:r>
            <w:rPr>
              <w:rFonts w:ascii="Arial" w:hAnsi="Arial" w:cs="Arial"/>
              <w:sz w:val="16"/>
            </w:rPr>
            <w:t>British Taekwond</w:t>
          </w:r>
          <w:r w:rsidRPr="00796E67">
            <w:rPr>
              <w:rFonts w:ascii="Arial" w:hAnsi="Arial" w:cs="Arial"/>
              <w:sz w:val="16"/>
            </w:rPr>
            <w:t>o Council Ltd – Making</w:t>
          </w:r>
          <w:r>
            <w:rPr>
              <w:rFonts w:ascii="Arial" w:hAnsi="Arial" w:cs="Arial"/>
              <w:sz w:val="16"/>
            </w:rPr>
            <w:t xml:space="preserve"> a difference for all Taekwond</w:t>
          </w:r>
          <w:r w:rsidRPr="00796E67">
            <w:rPr>
              <w:rFonts w:ascii="Arial" w:hAnsi="Arial" w:cs="Arial"/>
              <w:sz w:val="16"/>
            </w:rPr>
            <w:t>o participants</w:t>
          </w:r>
          <w:r>
            <w:rPr>
              <w:rFonts w:ascii="Arial" w:hAnsi="Arial" w:cs="Arial"/>
              <w:sz w:val="16"/>
            </w:rPr>
            <w:t xml:space="preserve"> </w:t>
          </w:r>
          <w:r w:rsidRPr="00796E67">
            <w:rPr>
              <w:rFonts w:ascii="Arial" w:hAnsi="Arial" w:cs="Arial"/>
              <w:sz w:val="16"/>
            </w:rPr>
            <w:t>- grassroots to elite; beginner to instructor</w:t>
          </w:r>
        </w:p>
      </w:tc>
    </w:tr>
  </w:tbl>
  <w:p w14:paraId="366D0447" w14:textId="77777777" w:rsidR="00EB0D4D" w:rsidRDefault="00EB0D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45679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FE6453"/>
    <w:multiLevelType w:val="hybridMultilevel"/>
    <w:tmpl w:val="260617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66FE2"/>
    <w:multiLevelType w:val="hybridMultilevel"/>
    <w:tmpl w:val="091CC6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7824933"/>
    <w:multiLevelType w:val="hybridMultilevel"/>
    <w:tmpl w:val="B1521DD4"/>
    <w:lvl w:ilvl="0" w:tplc="23DC10C4">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19B97E03"/>
    <w:multiLevelType w:val="hybridMultilevel"/>
    <w:tmpl w:val="64E03B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96406E"/>
    <w:multiLevelType w:val="hybridMultilevel"/>
    <w:tmpl w:val="1C1234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A5A6D95"/>
    <w:multiLevelType w:val="hybridMultilevel"/>
    <w:tmpl w:val="5ACCD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A432EA"/>
    <w:multiLevelType w:val="hybridMultilevel"/>
    <w:tmpl w:val="E8AE0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E63130"/>
    <w:multiLevelType w:val="hybridMultilevel"/>
    <w:tmpl w:val="6764E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E9E5047"/>
    <w:multiLevelType w:val="hybridMultilevel"/>
    <w:tmpl w:val="E4867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FF4548E"/>
    <w:multiLevelType w:val="hybridMultilevel"/>
    <w:tmpl w:val="31F4C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DEE2165"/>
    <w:multiLevelType w:val="hybridMultilevel"/>
    <w:tmpl w:val="917257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7E2B1856"/>
    <w:multiLevelType w:val="hybridMultilevel"/>
    <w:tmpl w:val="866670DA"/>
    <w:lvl w:ilvl="0" w:tplc="F998C05A">
      <w:start w:val="1"/>
      <w:numFmt w:val="decimal"/>
      <w:lvlText w:val="%1."/>
      <w:lvlJc w:val="left"/>
      <w:pPr>
        <w:ind w:left="360" w:hanging="360"/>
      </w:pPr>
      <w:rPr>
        <w:rFonts w:ascii="Arial" w:eastAsiaTheme="minorHAnsi" w:hAnsi="Arial" w:cs="Arial"/>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9"/>
  </w:num>
  <w:num w:numId="4">
    <w:abstractNumId w:val="12"/>
  </w:num>
  <w:num w:numId="5">
    <w:abstractNumId w:val="8"/>
  </w:num>
  <w:num w:numId="6">
    <w:abstractNumId w:val="4"/>
  </w:num>
  <w:num w:numId="7">
    <w:abstractNumId w:val="0"/>
  </w:num>
  <w:num w:numId="8">
    <w:abstractNumId w:val="6"/>
  </w:num>
  <w:num w:numId="9">
    <w:abstractNumId w:val="11"/>
  </w:num>
  <w:num w:numId="10">
    <w:abstractNumId w:val="10"/>
  </w:num>
  <w:num w:numId="11">
    <w:abstractNumId w:val="7"/>
  </w:num>
  <w:num w:numId="12">
    <w:abstractNumId w:val="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attachedTemplate r:id="rId1"/>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ADE"/>
    <w:rsid w:val="0000085A"/>
    <w:rsid w:val="00001D0D"/>
    <w:rsid w:val="00002B39"/>
    <w:rsid w:val="00002D7F"/>
    <w:rsid w:val="00003EB1"/>
    <w:rsid w:val="000119A8"/>
    <w:rsid w:val="00012576"/>
    <w:rsid w:val="000133F9"/>
    <w:rsid w:val="00013705"/>
    <w:rsid w:val="00015565"/>
    <w:rsid w:val="000175DD"/>
    <w:rsid w:val="000177F3"/>
    <w:rsid w:val="00017989"/>
    <w:rsid w:val="000260E6"/>
    <w:rsid w:val="0002636F"/>
    <w:rsid w:val="0002747A"/>
    <w:rsid w:val="00027A2B"/>
    <w:rsid w:val="00031EDC"/>
    <w:rsid w:val="00034104"/>
    <w:rsid w:val="00034B9A"/>
    <w:rsid w:val="00034BB8"/>
    <w:rsid w:val="00037BF8"/>
    <w:rsid w:val="000404B4"/>
    <w:rsid w:val="000405F3"/>
    <w:rsid w:val="0004450A"/>
    <w:rsid w:val="00044A0D"/>
    <w:rsid w:val="00045469"/>
    <w:rsid w:val="0004579E"/>
    <w:rsid w:val="00047528"/>
    <w:rsid w:val="0004752F"/>
    <w:rsid w:val="00047E4A"/>
    <w:rsid w:val="00052A61"/>
    <w:rsid w:val="000532B7"/>
    <w:rsid w:val="00053C65"/>
    <w:rsid w:val="00055DBF"/>
    <w:rsid w:val="000568DC"/>
    <w:rsid w:val="00056FAC"/>
    <w:rsid w:val="00061D63"/>
    <w:rsid w:val="0006511C"/>
    <w:rsid w:val="000662A7"/>
    <w:rsid w:val="000667A7"/>
    <w:rsid w:val="00070C0C"/>
    <w:rsid w:val="00071654"/>
    <w:rsid w:val="00071FD5"/>
    <w:rsid w:val="00075866"/>
    <w:rsid w:val="0007660A"/>
    <w:rsid w:val="00081C8F"/>
    <w:rsid w:val="00082BE4"/>
    <w:rsid w:val="00083567"/>
    <w:rsid w:val="00083606"/>
    <w:rsid w:val="000842E3"/>
    <w:rsid w:val="00085000"/>
    <w:rsid w:val="00085141"/>
    <w:rsid w:val="000853D1"/>
    <w:rsid w:val="0008761B"/>
    <w:rsid w:val="000917D0"/>
    <w:rsid w:val="00091E79"/>
    <w:rsid w:val="00092E6A"/>
    <w:rsid w:val="00095E14"/>
    <w:rsid w:val="00097247"/>
    <w:rsid w:val="00097BCC"/>
    <w:rsid w:val="00097DE0"/>
    <w:rsid w:val="000A0C9C"/>
    <w:rsid w:val="000A2820"/>
    <w:rsid w:val="000A4079"/>
    <w:rsid w:val="000A4ED9"/>
    <w:rsid w:val="000B18C0"/>
    <w:rsid w:val="000B21BB"/>
    <w:rsid w:val="000B3621"/>
    <w:rsid w:val="000B3839"/>
    <w:rsid w:val="000B4001"/>
    <w:rsid w:val="000B4081"/>
    <w:rsid w:val="000B424E"/>
    <w:rsid w:val="000B748E"/>
    <w:rsid w:val="000B78C8"/>
    <w:rsid w:val="000C0DBF"/>
    <w:rsid w:val="000C257F"/>
    <w:rsid w:val="000C6B03"/>
    <w:rsid w:val="000C723C"/>
    <w:rsid w:val="000C7DD2"/>
    <w:rsid w:val="000D0E64"/>
    <w:rsid w:val="000D1615"/>
    <w:rsid w:val="000D22CB"/>
    <w:rsid w:val="000D3F3A"/>
    <w:rsid w:val="000D42D7"/>
    <w:rsid w:val="000D7EDB"/>
    <w:rsid w:val="000E0903"/>
    <w:rsid w:val="000E0E1D"/>
    <w:rsid w:val="000E0FDF"/>
    <w:rsid w:val="000E4F5B"/>
    <w:rsid w:val="000E619D"/>
    <w:rsid w:val="000F2CB3"/>
    <w:rsid w:val="000F7C23"/>
    <w:rsid w:val="001016BC"/>
    <w:rsid w:val="001036BA"/>
    <w:rsid w:val="00103D99"/>
    <w:rsid w:val="00104392"/>
    <w:rsid w:val="001048B3"/>
    <w:rsid w:val="00105282"/>
    <w:rsid w:val="00105EBA"/>
    <w:rsid w:val="001069A3"/>
    <w:rsid w:val="00107B0C"/>
    <w:rsid w:val="00107B54"/>
    <w:rsid w:val="00110351"/>
    <w:rsid w:val="00111A5C"/>
    <w:rsid w:val="0011210C"/>
    <w:rsid w:val="00113078"/>
    <w:rsid w:val="00114817"/>
    <w:rsid w:val="00116F99"/>
    <w:rsid w:val="0011706A"/>
    <w:rsid w:val="00120427"/>
    <w:rsid w:val="00120935"/>
    <w:rsid w:val="00121771"/>
    <w:rsid w:val="0012233C"/>
    <w:rsid w:val="00122C56"/>
    <w:rsid w:val="00125EDE"/>
    <w:rsid w:val="00126D13"/>
    <w:rsid w:val="00130E30"/>
    <w:rsid w:val="0013409E"/>
    <w:rsid w:val="00134EE8"/>
    <w:rsid w:val="00137B70"/>
    <w:rsid w:val="00141025"/>
    <w:rsid w:val="001411D6"/>
    <w:rsid w:val="001417C1"/>
    <w:rsid w:val="00142405"/>
    <w:rsid w:val="00142D50"/>
    <w:rsid w:val="001455C8"/>
    <w:rsid w:val="001464FC"/>
    <w:rsid w:val="001515EC"/>
    <w:rsid w:val="0015249B"/>
    <w:rsid w:val="0015305A"/>
    <w:rsid w:val="00153C6B"/>
    <w:rsid w:val="00153E45"/>
    <w:rsid w:val="00154291"/>
    <w:rsid w:val="001547A6"/>
    <w:rsid w:val="001644BC"/>
    <w:rsid w:val="00164D2B"/>
    <w:rsid w:val="00164EDA"/>
    <w:rsid w:val="0017280A"/>
    <w:rsid w:val="00175857"/>
    <w:rsid w:val="001766A0"/>
    <w:rsid w:val="00176BD0"/>
    <w:rsid w:val="0017713C"/>
    <w:rsid w:val="001807ED"/>
    <w:rsid w:val="00192415"/>
    <w:rsid w:val="001949B8"/>
    <w:rsid w:val="00194BC1"/>
    <w:rsid w:val="00195B5B"/>
    <w:rsid w:val="0019709E"/>
    <w:rsid w:val="001A1A0A"/>
    <w:rsid w:val="001A3493"/>
    <w:rsid w:val="001A5949"/>
    <w:rsid w:val="001A59A7"/>
    <w:rsid w:val="001B27C4"/>
    <w:rsid w:val="001B2DDA"/>
    <w:rsid w:val="001B3BB9"/>
    <w:rsid w:val="001B4B33"/>
    <w:rsid w:val="001B62DF"/>
    <w:rsid w:val="001B6472"/>
    <w:rsid w:val="001B6506"/>
    <w:rsid w:val="001B7AD4"/>
    <w:rsid w:val="001C15B1"/>
    <w:rsid w:val="001C3A8E"/>
    <w:rsid w:val="001C5C68"/>
    <w:rsid w:val="001D4DB3"/>
    <w:rsid w:val="001D52F4"/>
    <w:rsid w:val="001D7817"/>
    <w:rsid w:val="001E0983"/>
    <w:rsid w:val="001E18E3"/>
    <w:rsid w:val="001E23DA"/>
    <w:rsid w:val="001E49BC"/>
    <w:rsid w:val="001E4FE7"/>
    <w:rsid w:val="001E72A9"/>
    <w:rsid w:val="001F2338"/>
    <w:rsid w:val="001F2381"/>
    <w:rsid w:val="001F621B"/>
    <w:rsid w:val="001F7174"/>
    <w:rsid w:val="001F7D56"/>
    <w:rsid w:val="0020040B"/>
    <w:rsid w:val="00200C12"/>
    <w:rsid w:val="00202381"/>
    <w:rsid w:val="0020250A"/>
    <w:rsid w:val="00202DC6"/>
    <w:rsid w:val="00206352"/>
    <w:rsid w:val="002067D8"/>
    <w:rsid w:val="00210450"/>
    <w:rsid w:val="002105DD"/>
    <w:rsid w:val="00212D2F"/>
    <w:rsid w:val="00215F76"/>
    <w:rsid w:val="00222E40"/>
    <w:rsid w:val="00223EFD"/>
    <w:rsid w:val="00224807"/>
    <w:rsid w:val="00226675"/>
    <w:rsid w:val="002326DD"/>
    <w:rsid w:val="0023428B"/>
    <w:rsid w:val="002370DB"/>
    <w:rsid w:val="00240754"/>
    <w:rsid w:val="002424C3"/>
    <w:rsid w:val="002449AC"/>
    <w:rsid w:val="00251F6B"/>
    <w:rsid w:val="00253290"/>
    <w:rsid w:val="00254410"/>
    <w:rsid w:val="00254E13"/>
    <w:rsid w:val="00255A96"/>
    <w:rsid w:val="00257DE2"/>
    <w:rsid w:val="0026239A"/>
    <w:rsid w:val="00262CE9"/>
    <w:rsid w:val="00265770"/>
    <w:rsid w:val="00265C8E"/>
    <w:rsid w:val="002670AB"/>
    <w:rsid w:val="002676B2"/>
    <w:rsid w:val="00267CF2"/>
    <w:rsid w:val="002712D4"/>
    <w:rsid w:val="00272F55"/>
    <w:rsid w:val="0027575B"/>
    <w:rsid w:val="002778B0"/>
    <w:rsid w:val="00281C3A"/>
    <w:rsid w:val="00283A18"/>
    <w:rsid w:val="00285359"/>
    <w:rsid w:val="00286E3C"/>
    <w:rsid w:val="002905B2"/>
    <w:rsid w:val="002934EE"/>
    <w:rsid w:val="0029508E"/>
    <w:rsid w:val="00295C3C"/>
    <w:rsid w:val="002A0A3D"/>
    <w:rsid w:val="002A197A"/>
    <w:rsid w:val="002A27A1"/>
    <w:rsid w:val="002A3EE3"/>
    <w:rsid w:val="002A653D"/>
    <w:rsid w:val="002B0AB3"/>
    <w:rsid w:val="002B1094"/>
    <w:rsid w:val="002B1B04"/>
    <w:rsid w:val="002B39FD"/>
    <w:rsid w:val="002B7B5A"/>
    <w:rsid w:val="002C4F69"/>
    <w:rsid w:val="002C6775"/>
    <w:rsid w:val="002D0C3F"/>
    <w:rsid w:val="002D1A4F"/>
    <w:rsid w:val="002D3669"/>
    <w:rsid w:val="002D4ECD"/>
    <w:rsid w:val="002D58E3"/>
    <w:rsid w:val="002D599D"/>
    <w:rsid w:val="002D7D8B"/>
    <w:rsid w:val="002E1EA3"/>
    <w:rsid w:val="002E2813"/>
    <w:rsid w:val="002E6F78"/>
    <w:rsid w:val="002E78C2"/>
    <w:rsid w:val="002E7A49"/>
    <w:rsid w:val="002E7DAA"/>
    <w:rsid w:val="002F28C6"/>
    <w:rsid w:val="002F3DAF"/>
    <w:rsid w:val="002F6B97"/>
    <w:rsid w:val="003018B0"/>
    <w:rsid w:val="003022BE"/>
    <w:rsid w:val="0030339B"/>
    <w:rsid w:val="003053A2"/>
    <w:rsid w:val="003117D0"/>
    <w:rsid w:val="0031217D"/>
    <w:rsid w:val="00313E95"/>
    <w:rsid w:val="003149FA"/>
    <w:rsid w:val="00315821"/>
    <w:rsid w:val="00316791"/>
    <w:rsid w:val="00320DDF"/>
    <w:rsid w:val="00323364"/>
    <w:rsid w:val="00325E6A"/>
    <w:rsid w:val="003318C4"/>
    <w:rsid w:val="00333BA8"/>
    <w:rsid w:val="003352F9"/>
    <w:rsid w:val="003356DF"/>
    <w:rsid w:val="00336DDD"/>
    <w:rsid w:val="003411DB"/>
    <w:rsid w:val="00343BDA"/>
    <w:rsid w:val="0034623A"/>
    <w:rsid w:val="003478EB"/>
    <w:rsid w:val="00351F36"/>
    <w:rsid w:val="0035300C"/>
    <w:rsid w:val="00354E89"/>
    <w:rsid w:val="003570A2"/>
    <w:rsid w:val="003574B9"/>
    <w:rsid w:val="00360774"/>
    <w:rsid w:val="003609C2"/>
    <w:rsid w:val="00361E73"/>
    <w:rsid w:val="0036240A"/>
    <w:rsid w:val="00362980"/>
    <w:rsid w:val="00366CA3"/>
    <w:rsid w:val="00372404"/>
    <w:rsid w:val="00377D85"/>
    <w:rsid w:val="0038238D"/>
    <w:rsid w:val="00383CAC"/>
    <w:rsid w:val="00385643"/>
    <w:rsid w:val="00385A1A"/>
    <w:rsid w:val="003937B0"/>
    <w:rsid w:val="00394B6D"/>
    <w:rsid w:val="003972B3"/>
    <w:rsid w:val="003A3A6D"/>
    <w:rsid w:val="003A4235"/>
    <w:rsid w:val="003A55D9"/>
    <w:rsid w:val="003A577C"/>
    <w:rsid w:val="003A6429"/>
    <w:rsid w:val="003A6793"/>
    <w:rsid w:val="003B145A"/>
    <w:rsid w:val="003B2E96"/>
    <w:rsid w:val="003B43CA"/>
    <w:rsid w:val="003B5096"/>
    <w:rsid w:val="003B60D2"/>
    <w:rsid w:val="003C13F9"/>
    <w:rsid w:val="003D16F2"/>
    <w:rsid w:val="003D7E27"/>
    <w:rsid w:val="003E3391"/>
    <w:rsid w:val="003E38EF"/>
    <w:rsid w:val="003E549B"/>
    <w:rsid w:val="003E579C"/>
    <w:rsid w:val="003E6F78"/>
    <w:rsid w:val="003E78A2"/>
    <w:rsid w:val="003F227A"/>
    <w:rsid w:val="003F30EB"/>
    <w:rsid w:val="00400C54"/>
    <w:rsid w:val="00401DE3"/>
    <w:rsid w:val="00402BF2"/>
    <w:rsid w:val="004030D4"/>
    <w:rsid w:val="004049EC"/>
    <w:rsid w:val="00406AB6"/>
    <w:rsid w:val="004120FC"/>
    <w:rsid w:val="004129DF"/>
    <w:rsid w:val="004164BC"/>
    <w:rsid w:val="00416F98"/>
    <w:rsid w:val="0041728C"/>
    <w:rsid w:val="00417933"/>
    <w:rsid w:val="004210F9"/>
    <w:rsid w:val="00422A5B"/>
    <w:rsid w:val="00423BAC"/>
    <w:rsid w:val="00424003"/>
    <w:rsid w:val="0042457B"/>
    <w:rsid w:val="00424A3D"/>
    <w:rsid w:val="004261D5"/>
    <w:rsid w:val="00430FB7"/>
    <w:rsid w:val="00432207"/>
    <w:rsid w:val="00432BA1"/>
    <w:rsid w:val="00440774"/>
    <w:rsid w:val="004413CA"/>
    <w:rsid w:val="00446C9B"/>
    <w:rsid w:val="00452F99"/>
    <w:rsid w:val="00453A65"/>
    <w:rsid w:val="0045420F"/>
    <w:rsid w:val="00454283"/>
    <w:rsid w:val="0045562E"/>
    <w:rsid w:val="00455A9F"/>
    <w:rsid w:val="00456B43"/>
    <w:rsid w:val="00457060"/>
    <w:rsid w:val="00457B25"/>
    <w:rsid w:val="0046086D"/>
    <w:rsid w:val="0046173B"/>
    <w:rsid w:val="00462103"/>
    <w:rsid w:val="0046308A"/>
    <w:rsid w:val="004652D0"/>
    <w:rsid w:val="00465F25"/>
    <w:rsid w:val="00466268"/>
    <w:rsid w:val="00466BD8"/>
    <w:rsid w:val="00467907"/>
    <w:rsid w:val="00472D0B"/>
    <w:rsid w:val="004736EB"/>
    <w:rsid w:val="00474B49"/>
    <w:rsid w:val="004767F6"/>
    <w:rsid w:val="004871C4"/>
    <w:rsid w:val="00487A55"/>
    <w:rsid w:val="00492A2A"/>
    <w:rsid w:val="00493432"/>
    <w:rsid w:val="00494021"/>
    <w:rsid w:val="00495E03"/>
    <w:rsid w:val="004A220C"/>
    <w:rsid w:val="004A254F"/>
    <w:rsid w:val="004A432F"/>
    <w:rsid w:val="004A498C"/>
    <w:rsid w:val="004B1DF1"/>
    <w:rsid w:val="004B2016"/>
    <w:rsid w:val="004B2ADD"/>
    <w:rsid w:val="004B2BB7"/>
    <w:rsid w:val="004B35F1"/>
    <w:rsid w:val="004B3B4F"/>
    <w:rsid w:val="004B57B7"/>
    <w:rsid w:val="004C0044"/>
    <w:rsid w:val="004C0E5D"/>
    <w:rsid w:val="004C2FB9"/>
    <w:rsid w:val="004C474C"/>
    <w:rsid w:val="004C666C"/>
    <w:rsid w:val="004C7ABE"/>
    <w:rsid w:val="004D03F9"/>
    <w:rsid w:val="004D2D23"/>
    <w:rsid w:val="004D3762"/>
    <w:rsid w:val="004D37F3"/>
    <w:rsid w:val="004D404E"/>
    <w:rsid w:val="004D6F10"/>
    <w:rsid w:val="004E0E85"/>
    <w:rsid w:val="004E3977"/>
    <w:rsid w:val="004E3F5C"/>
    <w:rsid w:val="004E4FF0"/>
    <w:rsid w:val="004E56D8"/>
    <w:rsid w:val="004E5E1C"/>
    <w:rsid w:val="004F1B44"/>
    <w:rsid w:val="004F2E79"/>
    <w:rsid w:val="004F2F12"/>
    <w:rsid w:val="00501054"/>
    <w:rsid w:val="00503091"/>
    <w:rsid w:val="00504847"/>
    <w:rsid w:val="00504BD6"/>
    <w:rsid w:val="00510249"/>
    <w:rsid w:val="005119C1"/>
    <w:rsid w:val="00511B4E"/>
    <w:rsid w:val="00513650"/>
    <w:rsid w:val="005166F1"/>
    <w:rsid w:val="005170AF"/>
    <w:rsid w:val="00517812"/>
    <w:rsid w:val="00521139"/>
    <w:rsid w:val="0052266C"/>
    <w:rsid w:val="005234E0"/>
    <w:rsid w:val="00523F0C"/>
    <w:rsid w:val="00530B4E"/>
    <w:rsid w:val="00531BBD"/>
    <w:rsid w:val="005356BB"/>
    <w:rsid w:val="00537A2B"/>
    <w:rsid w:val="00563136"/>
    <w:rsid w:val="005732DA"/>
    <w:rsid w:val="00576EA8"/>
    <w:rsid w:val="00580AB0"/>
    <w:rsid w:val="005855D5"/>
    <w:rsid w:val="00587F9C"/>
    <w:rsid w:val="005925AC"/>
    <w:rsid w:val="005926EF"/>
    <w:rsid w:val="005927ED"/>
    <w:rsid w:val="0059468A"/>
    <w:rsid w:val="0059555D"/>
    <w:rsid w:val="005958D7"/>
    <w:rsid w:val="005969D5"/>
    <w:rsid w:val="00596C38"/>
    <w:rsid w:val="005A1C2A"/>
    <w:rsid w:val="005A20B1"/>
    <w:rsid w:val="005A3272"/>
    <w:rsid w:val="005A40F6"/>
    <w:rsid w:val="005A4918"/>
    <w:rsid w:val="005A4CD5"/>
    <w:rsid w:val="005A5154"/>
    <w:rsid w:val="005A7772"/>
    <w:rsid w:val="005B336C"/>
    <w:rsid w:val="005B5807"/>
    <w:rsid w:val="005C04BA"/>
    <w:rsid w:val="005C2009"/>
    <w:rsid w:val="005C33D4"/>
    <w:rsid w:val="005C6882"/>
    <w:rsid w:val="005C732C"/>
    <w:rsid w:val="005C7562"/>
    <w:rsid w:val="005C7E77"/>
    <w:rsid w:val="005D1359"/>
    <w:rsid w:val="005D18A6"/>
    <w:rsid w:val="005D2EEB"/>
    <w:rsid w:val="005D4913"/>
    <w:rsid w:val="005D4BF7"/>
    <w:rsid w:val="005D55D8"/>
    <w:rsid w:val="005D5C3B"/>
    <w:rsid w:val="005D6A2A"/>
    <w:rsid w:val="005D6A66"/>
    <w:rsid w:val="005D6F94"/>
    <w:rsid w:val="005E0B51"/>
    <w:rsid w:val="005E41B1"/>
    <w:rsid w:val="005E4802"/>
    <w:rsid w:val="005E551B"/>
    <w:rsid w:val="005E6F70"/>
    <w:rsid w:val="005E76E2"/>
    <w:rsid w:val="005F1F18"/>
    <w:rsid w:val="005F4323"/>
    <w:rsid w:val="005F5D4B"/>
    <w:rsid w:val="006009F4"/>
    <w:rsid w:val="00606EC4"/>
    <w:rsid w:val="00607528"/>
    <w:rsid w:val="00607DD2"/>
    <w:rsid w:val="00610CA5"/>
    <w:rsid w:val="00611EC9"/>
    <w:rsid w:val="00616B98"/>
    <w:rsid w:val="00622BEF"/>
    <w:rsid w:val="00623F9E"/>
    <w:rsid w:val="006244F1"/>
    <w:rsid w:val="006256D2"/>
    <w:rsid w:val="00625B8E"/>
    <w:rsid w:val="0062704C"/>
    <w:rsid w:val="00627F1B"/>
    <w:rsid w:val="006325AD"/>
    <w:rsid w:val="006339FB"/>
    <w:rsid w:val="006342D1"/>
    <w:rsid w:val="00634513"/>
    <w:rsid w:val="006357C1"/>
    <w:rsid w:val="00636569"/>
    <w:rsid w:val="00636AD0"/>
    <w:rsid w:val="00636EDA"/>
    <w:rsid w:val="00637DD6"/>
    <w:rsid w:val="00640265"/>
    <w:rsid w:val="0064308C"/>
    <w:rsid w:val="00643783"/>
    <w:rsid w:val="0064601A"/>
    <w:rsid w:val="00646476"/>
    <w:rsid w:val="00647D65"/>
    <w:rsid w:val="00650290"/>
    <w:rsid w:val="00652864"/>
    <w:rsid w:val="00653A22"/>
    <w:rsid w:val="0065738C"/>
    <w:rsid w:val="00662FCE"/>
    <w:rsid w:val="00664527"/>
    <w:rsid w:val="0066723A"/>
    <w:rsid w:val="00670F1D"/>
    <w:rsid w:val="00671B9D"/>
    <w:rsid w:val="00676762"/>
    <w:rsid w:val="006815DE"/>
    <w:rsid w:val="0068177C"/>
    <w:rsid w:val="0068246D"/>
    <w:rsid w:val="006834B0"/>
    <w:rsid w:val="006932F5"/>
    <w:rsid w:val="00696A5C"/>
    <w:rsid w:val="00696B12"/>
    <w:rsid w:val="006A0F70"/>
    <w:rsid w:val="006A2343"/>
    <w:rsid w:val="006A4B1F"/>
    <w:rsid w:val="006A5ABF"/>
    <w:rsid w:val="006A6F6B"/>
    <w:rsid w:val="006B0C99"/>
    <w:rsid w:val="006B556D"/>
    <w:rsid w:val="006B7EC3"/>
    <w:rsid w:val="006C2198"/>
    <w:rsid w:val="006C31D6"/>
    <w:rsid w:val="006C442D"/>
    <w:rsid w:val="006C49FE"/>
    <w:rsid w:val="006C4E4B"/>
    <w:rsid w:val="006C5AAC"/>
    <w:rsid w:val="006C6683"/>
    <w:rsid w:val="006C6C66"/>
    <w:rsid w:val="006D1CAE"/>
    <w:rsid w:val="006D1F25"/>
    <w:rsid w:val="006D2D43"/>
    <w:rsid w:val="006D36C2"/>
    <w:rsid w:val="006D5023"/>
    <w:rsid w:val="006D6D83"/>
    <w:rsid w:val="006D710F"/>
    <w:rsid w:val="006D7600"/>
    <w:rsid w:val="006E19CE"/>
    <w:rsid w:val="006E37B2"/>
    <w:rsid w:val="006E3A9E"/>
    <w:rsid w:val="006E46A1"/>
    <w:rsid w:val="006E4B02"/>
    <w:rsid w:val="006E6D69"/>
    <w:rsid w:val="006E717B"/>
    <w:rsid w:val="006E7820"/>
    <w:rsid w:val="006F0AF8"/>
    <w:rsid w:val="006F30B2"/>
    <w:rsid w:val="006F525A"/>
    <w:rsid w:val="00700C6B"/>
    <w:rsid w:val="00702C80"/>
    <w:rsid w:val="00703538"/>
    <w:rsid w:val="00707085"/>
    <w:rsid w:val="00711817"/>
    <w:rsid w:val="00712BE6"/>
    <w:rsid w:val="00714029"/>
    <w:rsid w:val="007143CD"/>
    <w:rsid w:val="00714EB2"/>
    <w:rsid w:val="0071523E"/>
    <w:rsid w:val="00716049"/>
    <w:rsid w:val="007167F5"/>
    <w:rsid w:val="00726021"/>
    <w:rsid w:val="00726FB5"/>
    <w:rsid w:val="00733D07"/>
    <w:rsid w:val="00735E63"/>
    <w:rsid w:val="00743570"/>
    <w:rsid w:val="00747793"/>
    <w:rsid w:val="00747EDE"/>
    <w:rsid w:val="00751789"/>
    <w:rsid w:val="00751924"/>
    <w:rsid w:val="00753A99"/>
    <w:rsid w:val="007552C9"/>
    <w:rsid w:val="007567DC"/>
    <w:rsid w:val="00756C10"/>
    <w:rsid w:val="007572D5"/>
    <w:rsid w:val="0075757B"/>
    <w:rsid w:val="0076392E"/>
    <w:rsid w:val="0077022C"/>
    <w:rsid w:val="00773572"/>
    <w:rsid w:val="00773BED"/>
    <w:rsid w:val="007776FB"/>
    <w:rsid w:val="007801A7"/>
    <w:rsid w:val="00780EFC"/>
    <w:rsid w:val="00781C4E"/>
    <w:rsid w:val="007832CD"/>
    <w:rsid w:val="00786285"/>
    <w:rsid w:val="0078629A"/>
    <w:rsid w:val="0079055B"/>
    <w:rsid w:val="00792F11"/>
    <w:rsid w:val="00793A8A"/>
    <w:rsid w:val="00794205"/>
    <w:rsid w:val="00794EEF"/>
    <w:rsid w:val="007950D0"/>
    <w:rsid w:val="00796E67"/>
    <w:rsid w:val="00797E13"/>
    <w:rsid w:val="007A26DC"/>
    <w:rsid w:val="007A34EF"/>
    <w:rsid w:val="007A4F09"/>
    <w:rsid w:val="007B1153"/>
    <w:rsid w:val="007B16D0"/>
    <w:rsid w:val="007B16F2"/>
    <w:rsid w:val="007B1847"/>
    <w:rsid w:val="007B1FD7"/>
    <w:rsid w:val="007B28A0"/>
    <w:rsid w:val="007B29FB"/>
    <w:rsid w:val="007B35BD"/>
    <w:rsid w:val="007B4D57"/>
    <w:rsid w:val="007B4FDC"/>
    <w:rsid w:val="007B529D"/>
    <w:rsid w:val="007C02C7"/>
    <w:rsid w:val="007C3AF5"/>
    <w:rsid w:val="007C3BA5"/>
    <w:rsid w:val="007C5163"/>
    <w:rsid w:val="007D0064"/>
    <w:rsid w:val="007D0719"/>
    <w:rsid w:val="007D2CCE"/>
    <w:rsid w:val="007D5B16"/>
    <w:rsid w:val="007E0BC8"/>
    <w:rsid w:val="007E2C03"/>
    <w:rsid w:val="007E3DD3"/>
    <w:rsid w:val="007E4828"/>
    <w:rsid w:val="007F01B3"/>
    <w:rsid w:val="007F0A2F"/>
    <w:rsid w:val="007F1461"/>
    <w:rsid w:val="007F239B"/>
    <w:rsid w:val="007F4DDA"/>
    <w:rsid w:val="007F5491"/>
    <w:rsid w:val="007F7AAA"/>
    <w:rsid w:val="007F7B21"/>
    <w:rsid w:val="00802D21"/>
    <w:rsid w:val="00806019"/>
    <w:rsid w:val="0081008B"/>
    <w:rsid w:val="0081336A"/>
    <w:rsid w:val="00813696"/>
    <w:rsid w:val="00814461"/>
    <w:rsid w:val="008176DF"/>
    <w:rsid w:val="00820EEC"/>
    <w:rsid w:val="0082180D"/>
    <w:rsid w:val="00823E7C"/>
    <w:rsid w:val="0082553A"/>
    <w:rsid w:val="008257CE"/>
    <w:rsid w:val="00826F77"/>
    <w:rsid w:val="00832A3E"/>
    <w:rsid w:val="00833422"/>
    <w:rsid w:val="00834254"/>
    <w:rsid w:val="00834A79"/>
    <w:rsid w:val="00835B2D"/>
    <w:rsid w:val="00841DF9"/>
    <w:rsid w:val="00844E2C"/>
    <w:rsid w:val="008456CA"/>
    <w:rsid w:val="00847758"/>
    <w:rsid w:val="008516FE"/>
    <w:rsid w:val="00851C87"/>
    <w:rsid w:val="0085229F"/>
    <w:rsid w:val="00852B73"/>
    <w:rsid w:val="00854218"/>
    <w:rsid w:val="00857B2D"/>
    <w:rsid w:val="0086120B"/>
    <w:rsid w:val="00862649"/>
    <w:rsid w:val="00863992"/>
    <w:rsid w:val="00865BD1"/>
    <w:rsid w:val="00866C02"/>
    <w:rsid w:val="00867ABF"/>
    <w:rsid w:val="008707CC"/>
    <w:rsid w:val="008707DB"/>
    <w:rsid w:val="00870D21"/>
    <w:rsid w:val="0087119D"/>
    <w:rsid w:val="008734D9"/>
    <w:rsid w:val="00873987"/>
    <w:rsid w:val="00873B1D"/>
    <w:rsid w:val="0087405B"/>
    <w:rsid w:val="00875A61"/>
    <w:rsid w:val="00876B26"/>
    <w:rsid w:val="008775DE"/>
    <w:rsid w:val="0087774F"/>
    <w:rsid w:val="00880E56"/>
    <w:rsid w:val="008813AA"/>
    <w:rsid w:val="00885D31"/>
    <w:rsid w:val="008860EE"/>
    <w:rsid w:val="00887D0F"/>
    <w:rsid w:val="008901FC"/>
    <w:rsid w:val="008930F9"/>
    <w:rsid w:val="0089493D"/>
    <w:rsid w:val="00896B19"/>
    <w:rsid w:val="008A5799"/>
    <w:rsid w:val="008A64E3"/>
    <w:rsid w:val="008A68D7"/>
    <w:rsid w:val="008A7A4B"/>
    <w:rsid w:val="008B0144"/>
    <w:rsid w:val="008B077B"/>
    <w:rsid w:val="008B0F84"/>
    <w:rsid w:val="008B0FDB"/>
    <w:rsid w:val="008C24C3"/>
    <w:rsid w:val="008C3210"/>
    <w:rsid w:val="008C5DEE"/>
    <w:rsid w:val="008D0164"/>
    <w:rsid w:val="008D1187"/>
    <w:rsid w:val="008D133D"/>
    <w:rsid w:val="008D56B6"/>
    <w:rsid w:val="008E385B"/>
    <w:rsid w:val="008E464C"/>
    <w:rsid w:val="008E48B2"/>
    <w:rsid w:val="008E581E"/>
    <w:rsid w:val="008E6497"/>
    <w:rsid w:val="008F023B"/>
    <w:rsid w:val="008F07CE"/>
    <w:rsid w:val="008F1437"/>
    <w:rsid w:val="008F2FEF"/>
    <w:rsid w:val="008F31EB"/>
    <w:rsid w:val="008F3931"/>
    <w:rsid w:val="008F4B56"/>
    <w:rsid w:val="008F63FA"/>
    <w:rsid w:val="008F6795"/>
    <w:rsid w:val="0090165E"/>
    <w:rsid w:val="00902B70"/>
    <w:rsid w:val="00903685"/>
    <w:rsid w:val="0090473F"/>
    <w:rsid w:val="00904A5E"/>
    <w:rsid w:val="009103BE"/>
    <w:rsid w:val="009108F6"/>
    <w:rsid w:val="009135BF"/>
    <w:rsid w:val="00915911"/>
    <w:rsid w:val="00915FDD"/>
    <w:rsid w:val="00920A0C"/>
    <w:rsid w:val="009234E2"/>
    <w:rsid w:val="00923A89"/>
    <w:rsid w:val="00923EE3"/>
    <w:rsid w:val="00924C12"/>
    <w:rsid w:val="00926119"/>
    <w:rsid w:val="009264F5"/>
    <w:rsid w:val="0092749F"/>
    <w:rsid w:val="0092793A"/>
    <w:rsid w:val="009318EE"/>
    <w:rsid w:val="00936905"/>
    <w:rsid w:val="00936E51"/>
    <w:rsid w:val="00944982"/>
    <w:rsid w:val="0094705D"/>
    <w:rsid w:val="00947B9E"/>
    <w:rsid w:val="00950461"/>
    <w:rsid w:val="00951CD7"/>
    <w:rsid w:val="009538BA"/>
    <w:rsid w:val="00953B51"/>
    <w:rsid w:val="00955444"/>
    <w:rsid w:val="009577DD"/>
    <w:rsid w:val="009611F5"/>
    <w:rsid w:val="009647B6"/>
    <w:rsid w:val="00964DDB"/>
    <w:rsid w:val="0096668B"/>
    <w:rsid w:val="00970692"/>
    <w:rsid w:val="00971E78"/>
    <w:rsid w:val="00972329"/>
    <w:rsid w:val="00973BB4"/>
    <w:rsid w:val="00974A7A"/>
    <w:rsid w:val="009755B2"/>
    <w:rsid w:val="009756C0"/>
    <w:rsid w:val="0098377A"/>
    <w:rsid w:val="00991572"/>
    <w:rsid w:val="009921B8"/>
    <w:rsid w:val="009926F8"/>
    <w:rsid w:val="009943B5"/>
    <w:rsid w:val="0099483F"/>
    <w:rsid w:val="00996F29"/>
    <w:rsid w:val="00997FAC"/>
    <w:rsid w:val="009A043B"/>
    <w:rsid w:val="009A0AFE"/>
    <w:rsid w:val="009A0DF1"/>
    <w:rsid w:val="009A1FB9"/>
    <w:rsid w:val="009A41DC"/>
    <w:rsid w:val="009A65FE"/>
    <w:rsid w:val="009B0FE1"/>
    <w:rsid w:val="009B0FE8"/>
    <w:rsid w:val="009B5F2E"/>
    <w:rsid w:val="009B62EA"/>
    <w:rsid w:val="009B6E44"/>
    <w:rsid w:val="009B74D5"/>
    <w:rsid w:val="009C348B"/>
    <w:rsid w:val="009C37A7"/>
    <w:rsid w:val="009C526E"/>
    <w:rsid w:val="009C6391"/>
    <w:rsid w:val="009C6AAB"/>
    <w:rsid w:val="009C6DE0"/>
    <w:rsid w:val="009C754C"/>
    <w:rsid w:val="009C7C0B"/>
    <w:rsid w:val="009D2364"/>
    <w:rsid w:val="009D2EBF"/>
    <w:rsid w:val="009D49CC"/>
    <w:rsid w:val="009D746E"/>
    <w:rsid w:val="009D7F25"/>
    <w:rsid w:val="009E470A"/>
    <w:rsid w:val="009F01D3"/>
    <w:rsid w:val="009F0E29"/>
    <w:rsid w:val="009F2864"/>
    <w:rsid w:val="00A00870"/>
    <w:rsid w:val="00A00D3B"/>
    <w:rsid w:val="00A03411"/>
    <w:rsid w:val="00A04823"/>
    <w:rsid w:val="00A0588E"/>
    <w:rsid w:val="00A06AEB"/>
    <w:rsid w:val="00A12559"/>
    <w:rsid w:val="00A13B58"/>
    <w:rsid w:val="00A13B91"/>
    <w:rsid w:val="00A13E7A"/>
    <w:rsid w:val="00A141D0"/>
    <w:rsid w:val="00A17A40"/>
    <w:rsid w:val="00A20381"/>
    <w:rsid w:val="00A20396"/>
    <w:rsid w:val="00A23699"/>
    <w:rsid w:val="00A259B7"/>
    <w:rsid w:val="00A25CC6"/>
    <w:rsid w:val="00A30275"/>
    <w:rsid w:val="00A309D1"/>
    <w:rsid w:val="00A31B67"/>
    <w:rsid w:val="00A359B8"/>
    <w:rsid w:val="00A36B28"/>
    <w:rsid w:val="00A4211F"/>
    <w:rsid w:val="00A42895"/>
    <w:rsid w:val="00A45C9E"/>
    <w:rsid w:val="00A47985"/>
    <w:rsid w:val="00A47E1E"/>
    <w:rsid w:val="00A47F7C"/>
    <w:rsid w:val="00A51065"/>
    <w:rsid w:val="00A51197"/>
    <w:rsid w:val="00A5245D"/>
    <w:rsid w:val="00A54A50"/>
    <w:rsid w:val="00A55321"/>
    <w:rsid w:val="00A555A5"/>
    <w:rsid w:val="00A5740D"/>
    <w:rsid w:val="00A61BB1"/>
    <w:rsid w:val="00A65813"/>
    <w:rsid w:val="00A66FB0"/>
    <w:rsid w:val="00A6755C"/>
    <w:rsid w:val="00A7475E"/>
    <w:rsid w:val="00A770AC"/>
    <w:rsid w:val="00A806E7"/>
    <w:rsid w:val="00A82121"/>
    <w:rsid w:val="00A82943"/>
    <w:rsid w:val="00A831BF"/>
    <w:rsid w:val="00A84FAF"/>
    <w:rsid w:val="00A863CB"/>
    <w:rsid w:val="00A8708C"/>
    <w:rsid w:val="00A87541"/>
    <w:rsid w:val="00A9265C"/>
    <w:rsid w:val="00A937F2"/>
    <w:rsid w:val="00A97D07"/>
    <w:rsid w:val="00AA0884"/>
    <w:rsid w:val="00AA09F3"/>
    <w:rsid w:val="00AA2CA9"/>
    <w:rsid w:val="00AA6069"/>
    <w:rsid w:val="00AA7D26"/>
    <w:rsid w:val="00AB1E3C"/>
    <w:rsid w:val="00AB251A"/>
    <w:rsid w:val="00AB32E6"/>
    <w:rsid w:val="00AB6938"/>
    <w:rsid w:val="00AC3766"/>
    <w:rsid w:val="00AC3874"/>
    <w:rsid w:val="00AC4A3F"/>
    <w:rsid w:val="00AC56A4"/>
    <w:rsid w:val="00AC79A0"/>
    <w:rsid w:val="00AD1D52"/>
    <w:rsid w:val="00AD27A7"/>
    <w:rsid w:val="00AD3984"/>
    <w:rsid w:val="00AD3FC1"/>
    <w:rsid w:val="00AD4A6B"/>
    <w:rsid w:val="00AD4E38"/>
    <w:rsid w:val="00AD542C"/>
    <w:rsid w:val="00AD5697"/>
    <w:rsid w:val="00AD790A"/>
    <w:rsid w:val="00AE33E0"/>
    <w:rsid w:val="00AE397D"/>
    <w:rsid w:val="00AE45CD"/>
    <w:rsid w:val="00AE592B"/>
    <w:rsid w:val="00AE5999"/>
    <w:rsid w:val="00AE5B68"/>
    <w:rsid w:val="00AF00B8"/>
    <w:rsid w:val="00AF1596"/>
    <w:rsid w:val="00AF258A"/>
    <w:rsid w:val="00AF32AA"/>
    <w:rsid w:val="00AF39CD"/>
    <w:rsid w:val="00AF425F"/>
    <w:rsid w:val="00AF47D3"/>
    <w:rsid w:val="00AF4F76"/>
    <w:rsid w:val="00AF5616"/>
    <w:rsid w:val="00AF5D2B"/>
    <w:rsid w:val="00B006B7"/>
    <w:rsid w:val="00B00912"/>
    <w:rsid w:val="00B00E39"/>
    <w:rsid w:val="00B034A3"/>
    <w:rsid w:val="00B06482"/>
    <w:rsid w:val="00B06A1F"/>
    <w:rsid w:val="00B1078A"/>
    <w:rsid w:val="00B11BE3"/>
    <w:rsid w:val="00B1342B"/>
    <w:rsid w:val="00B14037"/>
    <w:rsid w:val="00B14A03"/>
    <w:rsid w:val="00B17735"/>
    <w:rsid w:val="00B17A1F"/>
    <w:rsid w:val="00B208D6"/>
    <w:rsid w:val="00B21535"/>
    <w:rsid w:val="00B22BCF"/>
    <w:rsid w:val="00B23AE9"/>
    <w:rsid w:val="00B23EC6"/>
    <w:rsid w:val="00B24764"/>
    <w:rsid w:val="00B25DCB"/>
    <w:rsid w:val="00B26A8D"/>
    <w:rsid w:val="00B26CC7"/>
    <w:rsid w:val="00B303C2"/>
    <w:rsid w:val="00B305DE"/>
    <w:rsid w:val="00B32960"/>
    <w:rsid w:val="00B32BED"/>
    <w:rsid w:val="00B334C7"/>
    <w:rsid w:val="00B37AFD"/>
    <w:rsid w:val="00B4141D"/>
    <w:rsid w:val="00B42B7F"/>
    <w:rsid w:val="00B436B8"/>
    <w:rsid w:val="00B44E06"/>
    <w:rsid w:val="00B5223B"/>
    <w:rsid w:val="00B5289B"/>
    <w:rsid w:val="00B549F7"/>
    <w:rsid w:val="00B609B5"/>
    <w:rsid w:val="00B626EF"/>
    <w:rsid w:val="00B64683"/>
    <w:rsid w:val="00B65050"/>
    <w:rsid w:val="00B65733"/>
    <w:rsid w:val="00B7143E"/>
    <w:rsid w:val="00B75118"/>
    <w:rsid w:val="00B772E1"/>
    <w:rsid w:val="00B7789E"/>
    <w:rsid w:val="00B8122D"/>
    <w:rsid w:val="00B81726"/>
    <w:rsid w:val="00B83839"/>
    <w:rsid w:val="00B90887"/>
    <w:rsid w:val="00B92F46"/>
    <w:rsid w:val="00B9383F"/>
    <w:rsid w:val="00B9656D"/>
    <w:rsid w:val="00BA0C16"/>
    <w:rsid w:val="00BA4302"/>
    <w:rsid w:val="00BA4C16"/>
    <w:rsid w:val="00BA4C20"/>
    <w:rsid w:val="00BA5F70"/>
    <w:rsid w:val="00BA67AD"/>
    <w:rsid w:val="00BA6807"/>
    <w:rsid w:val="00BA6AD6"/>
    <w:rsid w:val="00BA6DA0"/>
    <w:rsid w:val="00BB0FFF"/>
    <w:rsid w:val="00BB2E2C"/>
    <w:rsid w:val="00BB2F02"/>
    <w:rsid w:val="00BB57D9"/>
    <w:rsid w:val="00BB756A"/>
    <w:rsid w:val="00BB7A89"/>
    <w:rsid w:val="00BB7CFD"/>
    <w:rsid w:val="00BC2CF7"/>
    <w:rsid w:val="00BC42A4"/>
    <w:rsid w:val="00BC4A45"/>
    <w:rsid w:val="00BC5943"/>
    <w:rsid w:val="00BC7655"/>
    <w:rsid w:val="00BC7B11"/>
    <w:rsid w:val="00BD373B"/>
    <w:rsid w:val="00BD4EE4"/>
    <w:rsid w:val="00BD658D"/>
    <w:rsid w:val="00BE0ADD"/>
    <w:rsid w:val="00BE11C4"/>
    <w:rsid w:val="00BE2D31"/>
    <w:rsid w:val="00BE4188"/>
    <w:rsid w:val="00BE5705"/>
    <w:rsid w:val="00BE5D92"/>
    <w:rsid w:val="00BE6408"/>
    <w:rsid w:val="00BE679D"/>
    <w:rsid w:val="00BE77D2"/>
    <w:rsid w:val="00BE7EB0"/>
    <w:rsid w:val="00BF0059"/>
    <w:rsid w:val="00BF1967"/>
    <w:rsid w:val="00BF2BA1"/>
    <w:rsid w:val="00BF3820"/>
    <w:rsid w:val="00BF4C72"/>
    <w:rsid w:val="00BF65C1"/>
    <w:rsid w:val="00BF6BF6"/>
    <w:rsid w:val="00BF7910"/>
    <w:rsid w:val="00C01812"/>
    <w:rsid w:val="00C02385"/>
    <w:rsid w:val="00C03DD5"/>
    <w:rsid w:val="00C04F2F"/>
    <w:rsid w:val="00C07B64"/>
    <w:rsid w:val="00C07C82"/>
    <w:rsid w:val="00C07E9E"/>
    <w:rsid w:val="00C10002"/>
    <w:rsid w:val="00C13643"/>
    <w:rsid w:val="00C1384F"/>
    <w:rsid w:val="00C14DDC"/>
    <w:rsid w:val="00C179DB"/>
    <w:rsid w:val="00C22329"/>
    <w:rsid w:val="00C32C8B"/>
    <w:rsid w:val="00C331DB"/>
    <w:rsid w:val="00C370C0"/>
    <w:rsid w:val="00C37776"/>
    <w:rsid w:val="00C41E91"/>
    <w:rsid w:val="00C42279"/>
    <w:rsid w:val="00C44141"/>
    <w:rsid w:val="00C44314"/>
    <w:rsid w:val="00C44F89"/>
    <w:rsid w:val="00C46DFD"/>
    <w:rsid w:val="00C47603"/>
    <w:rsid w:val="00C47CB4"/>
    <w:rsid w:val="00C47D27"/>
    <w:rsid w:val="00C53005"/>
    <w:rsid w:val="00C536BF"/>
    <w:rsid w:val="00C53F00"/>
    <w:rsid w:val="00C541A2"/>
    <w:rsid w:val="00C542FC"/>
    <w:rsid w:val="00C554F8"/>
    <w:rsid w:val="00C562A6"/>
    <w:rsid w:val="00C71401"/>
    <w:rsid w:val="00C71D5D"/>
    <w:rsid w:val="00C72FCC"/>
    <w:rsid w:val="00C736D8"/>
    <w:rsid w:val="00C73A8A"/>
    <w:rsid w:val="00C741E7"/>
    <w:rsid w:val="00C76218"/>
    <w:rsid w:val="00C80A9E"/>
    <w:rsid w:val="00C87331"/>
    <w:rsid w:val="00C93204"/>
    <w:rsid w:val="00C94AA4"/>
    <w:rsid w:val="00C969FF"/>
    <w:rsid w:val="00CA07C7"/>
    <w:rsid w:val="00CA2024"/>
    <w:rsid w:val="00CA38C9"/>
    <w:rsid w:val="00CA3F6F"/>
    <w:rsid w:val="00CA5554"/>
    <w:rsid w:val="00CA5D41"/>
    <w:rsid w:val="00CA7316"/>
    <w:rsid w:val="00CA7BFF"/>
    <w:rsid w:val="00CB0D78"/>
    <w:rsid w:val="00CB27EA"/>
    <w:rsid w:val="00CB5060"/>
    <w:rsid w:val="00CB5913"/>
    <w:rsid w:val="00CC110F"/>
    <w:rsid w:val="00CC244A"/>
    <w:rsid w:val="00CC4345"/>
    <w:rsid w:val="00CC7950"/>
    <w:rsid w:val="00CD05B4"/>
    <w:rsid w:val="00CD3EA3"/>
    <w:rsid w:val="00CD5547"/>
    <w:rsid w:val="00CD575A"/>
    <w:rsid w:val="00CD6ADE"/>
    <w:rsid w:val="00CE2806"/>
    <w:rsid w:val="00CE2915"/>
    <w:rsid w:val="00CF0E4A"/>
    <w:rsid w:val="00CF1F92"/>
    <w:rsid w:val="00CF220F"/>
    <w:rsid w:val="00CF54D5"/>
    <w:rsid w:val="00D0300C"/>
    <w:rsid w:val="00D04EB2"/>
    <w:rsid w:val="00D076BE"/>
    <w:rsid w:val="00D11019"/>
    <w:rsid w:val="00D15151"/>
    <w:rsid w:val="00D20795"/>
    <w:rsid w:val="00D21974"/>
    <w:rsid w:val="00D25917"/>
    <w:rsid w:val="00D313C1"/>
    <w:rsid w:val="00D31C54"/>
    <w:rsid w:val="00D32A70"/>
    <w:rsid w:val="00D33235"/>
    <w:rsid w:val="00D365EE"/>
    <w:rsid w:val="00D3743C"/>
    <w:rsid w:val="00D4019D"/>
    <w:rsid w:val="00D42317"/>
    <w:rsid w:val="00D4239A"/>
    <w:rsid w:val="00D50F50"/>
    <w:rsid w:val="00D510A1"/>
    <w:rsid w:val="00D52019"/>
    <w:rsid w:val="00D53846"/>
    <w:rsid w:val="00D5486D"/>
    <w:rsid w:val="00D6299C"/>
    <w:rsid w:val="00D62DEE"/>
    <w:rsid w:val="00D630FC"/>
    <w:rsid w:val="00D669FD"/>
    <w:rsid w:val="00D66F66"/>
    <w:rsid w:val="00D703D1"/>
    <w:rsid w:val="00D704B8"/>
    <w:rsid w:val="00D70BBB"/>
    <w:rsid w:val="00D728CC"/>
    <w:rsid w:val="00D7316B"/>
    <w:rsid w:val="00D73F4D"/>
    <w:rsid w:val="00D759B2"/>
    <w:rsid w:val="00D80C11"/>
    <w:rsid w:val="00D80EB3"/>
    <w:rsid w:val="00D82456"/>
    <w:rsid w:val="00D82741"/>
    <w:rsid w:val="00D82870"/>
    <w:rsid w:val="00D82AC2"/>
    <w:rsid w:val="00D852C0"/>
    <w:rsid w:val="00D86C83"/>
    <w:rsid w:val="00D86FEC"/>
    <w:rsid w:val="00D94BF6"/>
    <w:rsid w:val="00D96345"/>
    <w:rsid w:val="00DA3089"/>
    <w:rsid w:val="00DA3982"/>
    <w:rsid w:val="00DA5029"/>
    <w:rsid w:val="00DA5140"/>
    <w:rsid w:val="00DB234A"/>
    <w:rsid w:val="00DB3C85"/>
    <w:rsid w:val="00DB62F9"/>
    <w:rsid w:val="00DB6BA4"/>
    <w:rsid w:val="00DB6C4B"/>
    <w:rsid w:val="00DC1E2D"/>
    <w:rsid w:val="00DC20F4"/>
    <w:rsid w:val="00DC2D60"/>
    <w:rsid w:val="00DC3999"/>
    <w:rsid w:val="00DC54C3"/>
    <w:rsid w:val="00DD06EB"/>
    <w:rsid w:val="00DD1FC6"/>
    <w:rsid w:val="00DD206D"/>
    <w:rsid w:val="00DD2C9B"/>
    <w:rsid w:val="00DD2DFB"/>
    <w:rsid w:val="00DE1FDF"/>
    <w:rsid w:val="00DF2096"/>
    <w:rsid w:val="00DF2274"/>
    <w:rsid w:val="00DF2C6D"/>
    <w:rsid w:val="00DF67AD"/>
    <w:rsid w:val="00DF6BD2"/>
    <w:rsid w:val="00E001EE"/>
    <w:rsid w:val="00E0095B"/>
    <w:rsid w:val="00E02473"/>
    <w:rsid w:val="00E052A2"/>
    <w:rsid w:val="00E05FBA"/>
    <w:rsid w:val="00E07C72"/>
    <w:rsid w:val="00E10DCE"/>
    <w:rsid w:val="00E1118A"/>
    <w:rsid w:val="00E11A8C"/>
    <w:rsid w:val="00E13A9A"/>
    <w:rsid w:val="00E1439C"/>
    <w:rsid w:val="00E1716C"/>
    <w:rsid w:val="00E228F1"/>
    <w:rsid w:val="00E24372"/>
    <w:rsid w:val="00E274FE"/>
    <w:rsid w:val="00E361CF"/>
    <w:rsid w:val="00E36388"/>
    <w:rsid w:val="00E36A4D"/>
    <w:rsid w:val="00E37465"/>
    <w:rsid w:val="00E37984"/>
    <w:rsid w:val="00E419E0"/>
    <w:rsid w:val="00E44B97"/>
    <w:rsid w:val="00E451EF"/>
    <w:rsid w:val="00E45F96"/>
    <w:rsid w:val="00E50829"/>
    <w:rsid w:val="00E51507"/>
    <w:rsid w:val="00E5168E"/>
    <w:rsid w:val="00E5434D"/>
    <w:rsid w:val="00E549C5"/>
    <w:rsid w:val="00E567A3"/>
    <w:rsid w:val="00E6160D"/>
    <w:rsid w:val="00E65B99"/>
    <w:rsid w:val="00E70081"/>
    <w:rsid w:val="00E709CC"/>
    <w:rsid w:val="00E7264F"/>
    <w:rsid w:val="00E7680D"/>
    <w:rsid w:val="00E7770C"/>
    <w:rsid w:val="00E81DF9"/>
    <w:rsid w:val="00E920D9"/>
    <w:rsid w:val="00E970D2"/>
    <w:rsid w:val="00E97A4F"/>
    <w:rsid w:val="00EA2D52"/>
    <w:rsid w:val="00EA66AF"/>
    <w:rsid w:val="00EB08BC"/>
    <w:rsid w:val="00EB0D4D"/>
    <w:rsid w:val="00EB1D37"/>
    <w:rsid w:val="00EB2EF5"/>
    <w:rsid w:val="00EB55CA"/>
    <w:rsid w:val="00EB62C5"/>
    <w:rsid w:val="00EB72A9"/>
    <w:rsid w:val="00EB7537"/>
    <w:rsid w:val="00EC0E1B"/>
    <w:rsid w:val="00EC1E8C"/>
    <w:rsid w:val="00EC6ADB"/>
    <w:rsid w:val="00EC71CB"/>
    <w:rsid w:val="00EC7FBC"/>
    <w:rsid w:val="00ED11A1"/>
    <w:rsid w:val="00ED3A0B"/>
    <w:rsid w:val="00ED3EB3"/>
    <w:rsid w:val="00ED5117"/>
    <w:rsid w:val="00ED5C63"/>
    <w:rsid w:val="00EE0B5E"/>
    <w:rsid w:val="00EE0EF7"/>
    <w:rsid w:val="00EE7573"/>
    <w:rsid w:val="00EF0179"/>
    <w:rsid w:val="00EF404B"/>
    <w:rsid w:val="00EF50D7"/>
    <w:rsid w:val="00EF5813"/>
    <w:rsid w:val="00EF6C93"/>
    <w:rsid w:val="00F11603"/>
    <w:rsid w:val="00F11A70"/>
    <w:rsid w:val="00F12CB4"/>
    <w:rsid w:val="00F14569"/>
    <w:rsid w:val="00F15A43"/>
    <w:rsid w:val="00F1743E"/>
    <w:rsid w:val="00F1770E"/>
    <w:rsid w:val="00F17D88"/>
    <w:rsid w:val="00F20BFF"/>
    <w:rsid w:val="00F239FF"/>
    <w:rsid w:val="00F31776"/>
    <w:rsid w:val="00F31790"/>
    <w:rsid w:val="00F402C9"/>
    <w:rsid w:val="00F41065"/>
    <w:rsid w:val="00F4382A"/>
    <w:rsid w:val="00F45326"/>
    <w:rsid w:val="00F47DF9"/>
    <w:rsid w:val="00F50693"/>
    <w:rsid w:val="00F51B4C"/>
    <w:rsid w:val="00F53D06"/>
    <w:rsid w:val="00F565C4"/>
    <w:rsid w:val="00F60BE4"/>
    <w:rsid w:val="00F61B2E"/>
    <w:rsid w:val="00F62E81"/>
    <w:rsid w:val="00F63152"/>
    <w:rsid w:val="00F7185B"/>
    <w:rsid w:val="00F731DC"/>
    <w:rsid w:val="00F73352"/>
    <w:rsid w:val="00F75A44"/>
    <w:rsid w:val="00F76AA6"/>
    <w:rsid w:val="00F80F77"/>
    <w:rsid w:val="00F824EB"/>
    <w:rsid w:val="00F82C9E"/>
    <w:rsid w:val="00F82E1A"/>
    <w:rsid w:val="00F82F8A"/>
    <w:rsid w:val="00F844F1"/>
    <w:rsid w:val="00F8599D"/>
    <w:rsid w:val="00F85B14"/>
    <w:rsid w:val="00F907E1"/>
    <w:rsid w:val="00F90856"/>
    <w:rsid w:val="00F90A52"/>
    <w:rsid w:val="00F9363B"/>
    <w:rsid w:val="00F95B85"/>
    <w:rsid w:val="00F978B1"/>
    <w:rsid w:val="00FA2548"/>
    <w:rsid w:val="00FA47F3"/>
    <w:rsid w:val="00FA4E52"/>
    <w:rsid w:val="00FA60A7"/>
    <w:rsid w:val="00FA69BA"/>
    <w:rsid w:val="00FB530C"/>
    <w:rsid w:val="00FB61A6"/>
    <w:rsid w:val="00FC05E9"/>
    <w:rsid w:val="00FC0E23"/>
    <w:rsid w:val="00FC16C0"/>
    <w:rsid w:val="00FC2D0C"/>
    <w:rsid w:val="00FC3819"/>
    <w:rsid w:val="00FC49E3"/>
    <w:rsid w:val="00FC4AF7"/>
    <w:rsid w:val="00FC53F2"/>
    <w:rsid w:val="00FC5D8B"/>
    <w:rsid w:val="00FC6E81"/>
    <w:rsid w:val="00FD1363"/>
    <w:rsid w:val="00FD470C"/>
    <w:rsid w:val="00FD47BF"/>
    <w:rsid w:val="00FD6659"/>
    <w:rsid w:val="00FD7561"/>
    <w:rsid w:val="00FD77E8"/>
    <w:rsid w:val="00FE03A8"/>
    <w:rsid w:val="00FE154D"/>
    <w:rsid w:val="00FE22F3"/>
    <w:rsid w:val="00FE269C"/>
    <w:rsid w:val="00FE2CED"/>
    <w:rsid w:val="00FE4305"/>
    <w:rsid w:val="00FE6F24"/>
    <w:rsid w:val="00FF1913"/>
    <w:rsid w:val="00FF2DA3"/>
    <w:rsid w:val="00FF37B1"/>
    <w:rsid w:val="00FF4699"/>
    <w:rsid w:val="00FF55A8"/>
    <w:rsid w:val="00FF60E0"/>
    <w:rsid w:val="00FF6711"/>
    <w:rsid w:val="00FF6B97"/>
    <w:rsid w:val="00FF7D6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8E0AC84"/>
  <w15:docId w15:val="{79E3F771-9295-4B5F-97F2-9703137B5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24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0F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0FDB"/>
  </w:style>
  <w:style w:type="paragraph" w:styleId="Footer">
    <w:name w:val="footer"/>
    <w:basedOn w:val="Normal"/>
    <w:link w:val="FooterChar"/>
    <w:uiPriority w:val="99"/>
    <w:unhideWhenUsed/>
    <w:rsid w:val="008B0F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0FDB"/>
  </w:style>
  <w:style w:type="table" w:styleId="TableGrid">
    <w:name w:val="Table Grid"/>
    <w:basedOn w:val="TableNormal"/>
    <w:uiPriority w:val="59"/>
    <w:rsid w:val="008B0F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A49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4918"/>
    <w:rPr>
      <w:rFonts w:ascii="Segoe UI" w:hAnsi="Segoe UI" w:cs="Segoe UI"/>
      <w:sz w:val="18"/>
      <w:szCs w:val="18"/>
    </w:rPr>
  </w:style>
  <w:style w:type="paragraph" w:styleId="ListParagraph">
    <w:name w:val="List Paragraph"/>
    <w:basedOn w:val="Normal"/>
    <w:uiPriority w:val="34"/>
    <w:qFormat/>
    <w:rsid w:val="006A6F6B"/>
    <w:pPr>
      <w:spacing w:after="0" w:line="240" w:lineRule="auto"/>
      <w:ind w:left="720"/>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unhideWhenUsed/>
    <w:rsid w:val="00BA430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BA4302"/>
    <w:rPr>
      <w:rFonts w:ascii="Calibri" w:hAnsi="Calibri"/>
      <w:szCs w:val="21"/>
    </w:rPr>
  </w:style>
  <w:style w:type="paragraph" w:styleId="ListBullet">
    <w:name w:val="List Bullet"/>
    <w:basedOn w:val="Normal"/>
    <w:uiPriority w:val="99"/>
    <w:unhideWhenUsed/>
    <w:rsid w:val="000133F9"/>
    <w:pPr>
      <w:numPr>
        <w:numId w:val="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4875891">
      <w:bodyDiv w:val="1"/>
      <w:marLeft w:val="0"/>
      <w:marRight w:val="0"/>
      <w:marTop w:val="0"/>
      <w:marBottom w:val="0"/>
      <w:divBdr>
        <w:top w:val="none" w:sz="0" w:space="0" w:color="auto"/>
        <w:left w:val="none" w:sz="0" w:space="0" w:color="auto"/>
        <w:bottom w:val="none" w:sz="0" w:space="0" w:color="auto"/>
        <w:right w:val="none" w:sz="0" w:space="0" w:color="auto"/>
      </w:divBdr>
    </w:div>
    <w:div w:id="1631784110">
      <w:bodyDiv w:val="1"/>
      <w:marLeft w:val="0"/>
      <w:marRight w:val="0"/>
      <w:marTop w:val="0"/>
      <w:marBottom w:val="0"/>
      <w:divBdr>
        <w:top w:val="none" w:sz="0" w:space="0" w:color="auto"/>
        <w:left w:val="none" w:sz="0" w:space="0" w:color="auto"/>
        <w:bottom w:val="none" w:sz="0" w:space="0" w:color="auto"/>
        <w:right w:val="none" w:sz="0" w:space="0" w:color="auto"/>
      </w:divBdr>
    </w:div>
    <w:div w:id="1800875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2.bin"/><Relationship Id="rId3" Type="http://schemas.openxmlformats.org/officeDocument/2006/relationships/customXml" Target="../customXml/item3.xml"/><Relationship Id="rId21" Type="http://schemas.openxmlformats.org/officeDocument/2006/relationships/oleObject" Target="embeddings/oleObject5.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9.bin"/><Relationship Id="rId38" Type="http://schemas.openxmlformats.org/officeDocument/2006/relationships/image" Target="media/image15.emf"/><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Word_Document1.docx"/><Relationship Id="rId41" Type="http://schemas.openxmlformats.org/officeDocument/2006/relationships/oleObject" Target="embeddings/oleObject13.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1.bin"/><Relationship Id="rId40" Type="http://schemas.openxmlformats.org/officeDocument/2006/relationships/image" Target="media/image16.emf"/><Relationship Id="rId45" Type="http://schemas.openxmlformats.org/officeDocument/2006/relationships/oleObject" Target="embeddings/oleObject15.bin"/><Relationship Id="rId5" Type="http://schemas.openxmlformats.org/officeDocument/2006/relationships/styles" Target="styles.xml"/><Relationship Id="rId15" Type="http://schemas.openxmlformats.org/officeDocument/2006/relationships/package" Target="embeddings/Microsoft_Word_Document.docx"/><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oleObject" Target="embeddings/oleObject4.bin"/><Relationship Id="rId31" Type="http://schemas.openxmlformats.org/officeDocument/2006/relationships/package" Target="embeddings/Microsoft_Excel_Worksheet.xlsx"/><Relationship Id="rId44" Type="http://schemas.openxmlformats.org/officeDocument/2006/relationships/image" Target="media/image18.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8.bin"/><Relationship Id="rId30" Type="http://schemas.openxmlformats.org/officeDocument/2006/relationships/image" Target="media/image11.e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fontTable" Target="fontTable.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pport\Documents\Custom%20Office%20Templates\BTC%20Ltd%20Agend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FA69C31C102A147BAECC1DCE65BBDDE" ma:contentTypeVersion="12" ma:contentTypeDescription="Create a new document." ma:contentTypeScope="" ma:versionID="e0192a12ed373b49e9c24efa90062985">
  <xsd:schema xmlns:xsd="http://www.w3.org/2001/XMLSchema" xmlns:xs="http://www.w3.org/2001/XMLSchema" xmlns:p="http://schemas.microsoft.com/office/2006/metadata/properties" xmlns:ns2="191b5060-0bca-4aee-a88d-fe0ab4669498" xmlns:ns3="c95c5462-e888-4656-9662-049ab40fef85" targetNamespace="http://schemas.microsoft.com/office/2006/metadata/properties" ma:root="true" ma:fieldsID="d9e906468e7c55a71e030a183f9bc8cd" ns2:_="" ns3:_="">
    <xsd:import namespace="191b5060-0bca-4aee-a88d-fe0ab4669498"/>
    <xsd:import namespace="c95c5462-e888-4656-9662-049ab40fef8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b5060-0bca-4aee-a88d-fe0ab466949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5c5462-e888-4656-9662-049ab40fef8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618796-EAC7-4349-A119-B8B53022A7CA}">
  <ds:schemaRefs>
    <ds:schemaRef ds:uri="http://schemas.microsoft.com/sharepoint/v3/contenttype/forms"/>
  </ds:schemaRefs>
</ds:datastoreItem>
</file>

<file path=customXml/itemProps2.xml><?xml version="1.0" encoding="utf-8"?>
<ds:datastoreItem xmlns:ds="http://schemas.openxmlformats.org/officeDocument/2006/customXml" ds:itemID="{8F972954-74BB-41A2-BC20-1C410B052BBA}">
  <ds:schemaRefs>
    <ds:schemaRef ds:uri="http://schemas.microsoft.com/office/2006/metadata/properties"/>
    <ds:schemaRef ds:uri="191b5060-0bca-4aee-a88d-fe0ab4669498"/>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c95c5462-e888-4656-9662-049ab40fef85"/>
    <ds:schemaRef ds:uri="http://www.w3.org/XML/1998/namespace"/>
    <ds:schemaRef ds:uri="http://purl.org/dc/dcmitype/"/>
  </ds:schemaRefs>
</ds:datastoreItem>
</file>

<file path=customXml/itemProps3.xml><?xml version="1.0" encoding="utf-8"?>
<ds:datastoreItem xmlns:ds="http://schemas.openxmlformats.org/officeDocument/2006/customXml" ds:itemID="{B06EB867-2EFA-42C7-AD83-BDFA074B01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b5060-0bca-4aee-a88d-fe0ab4669498"/>
    <ds:schemaRef ds:uri="c95c5462-e888-4656-9662-049ab40fe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BTC Ltd Agenda.dotx</Template>
  <TotalTime>1963</TotalTime>
  <Pages>7</Pages>
  <Words>1569</Words>
  <Characters>8947</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Support</dc:creator>
  <cp:keywords/>
  <dc:description/>
  <cp:lastModifiedBy>Trevor Nicholls</cp:lastModifiedBy>
  <cp:revision>41</cp:revision>
  <cp:lastPrinted>2019-07-10T17:57:00Z</cp:lastPrinted>
  <dcterms:created xsi:type="dcterms:W3CDTF">2020-07-07T23:24:00Z</dcterms:created>
  <dcterms:modified xsi:type="dcterms:W3CDTF">2020-07-27T16:52:00Z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0x0101002FA69C31C102A147BAECC1DCE65BBDDE</vt:lpwstr>
  </property>
  <property fmtid="{D5CDD505-2E9C-101B-9397-08002B2CF9AE}" pid="3" name="AuthorIds_UIVersion_512">
    <vt:lpwstr>18</vt:lpwstr>
  </property>
</Properties>
</file>